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A949" w14:textId="2277C8F8" w:rsidR="001201BC" w:rsidRDefault="00186AB0" w:rsidP="001201BC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186AB0">
        <w:rPr>
          <w:rFonts w:ascii="Arial" w:hAnsi="Arial" w:cs="Arial"/>
          <w:b/>
          <w:szCs w:val="24"/>
        </w:rPr>
        <w:t>На BIF обсудили составляющие комфорта в многоквартирном доме</w:t>
      </w:r>
    </w:p>
    <w:p w14:paraId="02B92CBE" w14:textId="77777777" w:rsidR="001201BC" w:rsidRPr="001201BC" w:rsidRDefault="001201BC" w:rsidP="001201BC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21F23415" w14:textId="25053A48" w:rsidR="001201BC" w:rsidRDefault="00186AB0" w:rsidP="001201BC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186AB0">
        <w:rPr>
          <w:rFonts w:ascii="Arial" w:hAnsi="Arial" w:cs="Arial"/>
          <w:bCs/>
          <w:szCs w:val="24"/>
        </w:rPr>
        <w:t>На VII Всероссийском архитектурном фестивале Best Interior Festival в Москве его генеральным партнером ООО КНАУФ ГИПС был организован круглый стол с участием архитекторов, застройщиков, представителей СМИ и экспертов компании с разносторонним обсуждением современного представления о комфорте жилого пространства. Помимо участия в деловой программе КНАУФ представил собственный стенд в экспозиционной части фестиваля, на котором архитекторы смогли подробнее познакомиться с решениями компании на основе гипсокартона нового поколения.</w:t>
      </w:r>
    </w:p>
    <w:p w14:paraId="306E6F93" w14:textId="77777777" w:rsidR="001201BC" w:rsidRPr="001201BC" w:rsidRDefault="001201BC" w:rsidP="001201BC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559E699B" w14:textId="77777777" w:rsidR="00186AB0" w:rsidRPr="00186AB0" w:rsidRDefault="00186AB0" w:rsidP="00186AB0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186AB0">
        <w:rPr>
          <w:rFonts w:ascii="Arial" w:hAnsi="Arial" w:cs="Arial"/>
          <w:bCs/>
          <w:szCs w:val="24"/>
        </w:rPr>
        <w:t>На торжественном открытии фестиваля с приветственной речью выступил руководитель службы корпоративных коммуникаций КНАУФ Леонид Лось. Обращаясь к главным его участникам - архитекторам - он сказал: «Мы гордимся тем, что в большинстве проектов, представленных сегодня на суд зрителей, используются технологии и системы компании КНАУФ. Мы активно сотрудничаем с профессиональным сообществом архитекторов, слушаем ваши идеи и предлагаем свои решения для того, чтобы вы могли успешно реализовать свои проекты».</w:t>
      </w:r>
    </w:p>
    <w:p w14:paraId="39463733" w14:textId="77777777" w:rsidR="00186AB0" w:rsidRPr="00186AB0" w:rsidRDefault="00186AB0" w:rsidP="00186AB0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55C07BD7" w14:textId="77777777" w:rsidR="00186AB0" w:rsidRPr="00186AB0" w:rsidRDefault="00186AB0" w:rsidP="00186AB0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186AB0">
        <w:rPr>
          <w:rFonts w:ascii="Arial" w:hAnsi="Arial" w:cs="Arial"/>
          <w:bCs/>
          <w:szCs w:val="24"/>
        </w:rPr>
        <w:t xml:space="preserve">На круглом столе «Как улучшить комфорт жилого пространства в многоквартирном доме» первом после завершения церемонии открытия участники обсудили критерии выбора и оценки комфорта современной квартиры: оптимальный уровень звукоизоляции, важность вариативности планировок, потолочных решений и другие актуальные вопросы. Модерировал дискуссию главный редактор </w:t>
      </w:r>
      <w:r w:rsidRPr="00186AB0">
        <w:rPr>
          <w:rFonts w:ascii="Arial" w:hAnsi="Arial" w:cs="Arial"/>
          <w:bCs/>
          <w:szCs w:val="24"/>
        </w:rPr>
        <w:lastRenderedPageBreak/>
        <w:t xml:space="preserve">федерального информационного агентства «Строительство» Александр Гусев. </w:t>
      </w:r>
    </w:p>
    <w:p w14:paraId="545BB88D" w14:textId="77777777" w:rsidR="00186AB0" w:rsidRPr="00186AB0" w:rsidRDefault="00186AB0" w:rsidP="00186AB0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5DC3E412" w14:textId="77777777" w:rsidR="00186AB0" w:rsidRPr="00186AB0" w:rsidRDefault="00186AB0" w:rsidP="00186AB0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186AB0">
        <w:rPr>
          <w:rFonts w:ascii="Arial" w:hAnsi="Arial" w:cs="Arial"/>
          <w:bCs/>
          <w:szCs w:val="24"/>
        </w:rPr>
        <w:t>Так, руководитель архитектурной студии ub.design Борис Уборевич-Боровский представил несколько последних проектов его студии, на примере которых рассказал о своих принципах правильной планировки, что, как считает архитектор, находится в основе создания хорошего интерьера: «Самым важным персонажем и самым ярким элементом любого нашего интерьера является сам человек. Мы в дизайне интерьера создаём как бы фон для человека, который живёт в нем».</w:t>
      </w:r>
    </w:p>
    <w:p w14:paraId="3F116121" w14:textId="77777777" w:rsidR="00186AB0" w:rsidRPr="00186AB0" w:rsidRDefault="00186AB0" w:rsidP="00186AB0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18C7F99F" w14:textId="77777777" w:rsidR="00186AB0" w:rsidRPr="00186AB0" w:rsidRDefault="00186AB0" w:rsidP="00186AB0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186AB0">
        <w:rPr>
          <w:rFonts w:ascii="Arial" w:hAnsi="Arial" w:cs="Arial"/>
          <w:bCs/>
          <w:szCs w:val="24"/>
        </w:rPr>
        <w:t xml:space="preserve">Характерными для проектов ub.design архитектор назвал активное использование стекла и множество обивок. «В наших интерьерах очень много стекла, это прекрасный современный материал, очень много обивок, потому что мы бьемся за акустический комфорт в интерьере. Кстати, акустический комфорт нам позволяют создать также конструкции из гипсокартона. Мы знаем, как это делается и активно эти материалы применяем», - подчеркнул Уборевич-Боровский. - «Мы считаем, что все потолки надо делать из гипсокартона. Это прекрасный материал. Спасибо компании КНАУФ, которая его производит. В него прекрасно встраиваются любые типы светильников. Вся инженерия у нас за потолком, она обеспечивает нам прекрасные параметры по воздуху, по кондиционированию и другим параметрам». </w:t>
      </w:r>
    </w:p>
    <w:p w14:paraId="4ABFF8F1" w14:textId="77777777" w:rsidR="00186AB0" w:rsidRPr="00186AB0" w:rsidRDefault="00186AB0" w:rsidP="00186AB0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41BE0786" w14:textId="77777777" w:rsidR="00186AB0" w:rsidRPr="00186AB0" w:rsidRDefault="00186AB0" w:rsidP="00186AB0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186AB0">
        <w:rPr>
          <w:rFonts w:ascii="Arial" w:hAnsi="Arial" w:cs="Arial"/>
          <w:bCs/>
          <w:szCs w:val="24"/>
        </w:rPr>
        <w:t xml:space="preserve">Руководитель отдела по работе с архитекторами КНАУФ ГИПС Юрий Ковченко в своем выступлении также затронул темы принципов проектирования внутреннего пространства и акустического комфорта и, в частности, звукоизоляции: «90% населения сталкивается с проблемами шумоизоляции. Очень важно еще на этапе концепции на месте стены рисовать не просто линию, а понимать из каких материалов она будет сделана и какими свойствами обладать. Это </w:t>
      </w:r>
      <w:r w:rsidRPr="00186AB0">
        <w:rPr>
          <w:rFonts w:ascii="Arial" w:hAnsi="Arial" w:cs="Arial"/>
          <w:bCs/>
          <w:szCs w:val="24"/>
        </w:rPr>
        <w:lastRenderedPageBreak/>
        <w:t>не только защита от шума, но еще и статическая прочность, долговечность, надежность, влагостойкость».</w:t>
      </w:r>
    </w:p>
    <w:p w14:paraId="32336E95" w14:textId="77777777" w:rsidR="00186AB0" w:rsidRPr="00186AB0" w:rsidRDefault="00186AB0" w:rsidP="00186AB0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7A2607DE" w14:textId="77777777" w:rsidR="00186AB0" w:rsidRPr="00186AB0" w:rsidRDefault="00186AB0" w:rsidP="00186AB0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186AB0">
        <w:rPr>
          <w:rFonts w:ascii="Arial" w:hAnsi="Arial" w:cs="Arial"/>
          <w:bCs/>
          <w:szCs w:val="24"/>
        </w:rPr>
        <w:t>По его словам, по итогам исследования КНАУФ выяснилось, что, например, постоялец гостиницы готов доплатить до полутора тысяч рублей в сутки за номер, если он будет уверен в том, что в нем хорошая шумоизоляция. 30% стресса у постояльцев вызывает именно дискомфорт от шума: «Поэтому звукоизоляция и акустика – это очень важные вещи, которые нужно учитывать. Компания КНАУФ как лидер строительной отрасли, производя строительные материалы и формируя комплектные системы на основании этих решений, тоже думает об этом. И мы разработали целую линейку звукоизоляционных решений с названием Knauf Space и концепцией личного микрокосмоса», — рассказал эксперт, — это звукоизоляционные бескаркасные и каркасные системы двух категорий: «Комфорт» и «Эксперт». По словам спикера, они оптимальны по качеству, стоимости и ожиданиям заказчиков.</w:t>
      </w:r>
    </w:p>
    <w:p w14:paraId="2008C344" w14:textId="77777777" w:rsidR="00186AB0" w:rsidRPr="00186AB0" w:rsidRDefault="00186AB0" w:rsidP="00186AB0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0B37C5AC" w14:textId="77777777" w:rsidR="00186AB0" w:rsidRPr="00186AB0" w:rsidRDefault="00186AB0" w:rsidP="00186AB0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186AB0">
        <w:rPr>
          <w:rFonts w:ascii="Arial" w:hAnsi="Arial" w:cs="Arial"/>
          <w:bCs/>
          <w:szCs w:val="24"/>
        </w:rPr>
        <w:t xml:space="preserve">«Бескаркасная система больше подходит для уже возведенных зданий, она формируется на основании звукоизоляционной панели «КНАУФ-Акуборд». Этот материал дает хороший результат в повышении индекса изоляции воздушного шума всей конструкции. В случае стены из пенобетона, например, индекс звукоизоляции растет на целых 6 децибел», — заявил Ковченко. Cистема «Эксперт» формируется на базе плиты КНАУФ-Сайлентборд (ГСП-DR) - специального звукоизоляционного гипсокартона повышенной плотности и прочности, а «Комфорт» - на базе КНАУФ-листа Сапфир (ГСП-DFH3IR) - гипсокартонного листа с увеличенной плотностью, влаго- и огнестойкостью, ударостойкостью и повышенной прочностью. Он подчеркнул, что несмотря на наличие готовых стандартных решений, специалисты КНАУФ рассчитывают уникальные системы под конкретные запросы строителей и застройщиков. В части поддержки архитекторов, проектировщиков и </w:t>
      </w:r>
      <w:r w:rsidRPr="00186AB0">
        <w:rPr>
          <w:rFonts w:ascii="Arial" w:hAnsi="Arial" w:cs="Arial"/>
          <w:bCs/>
          <w:szCs w:val="24"/>
        </w:rPr>
        <w:lastRenderedPageBreak/>
        <w:t>дизайнеров у КНАУФ реализован комплексный сервис, начиная от аудита проектной документации, заканчивая контролем реализации на объекте.</w:t>
      </w:r>
    </w:p>
    <w:p w14:paraId="75A71346" w14:textId="77777777" w:rsidR="00186AB0" w:rsidRPr="00186AB0" w:rsidRDefault="00186AB0" w:rsidP="00186AB0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3CFBD9C6" w14:textId="7B7E9F23" w:rsidR="005D7F43" w:rsidRPr="005D7F43" w:rsidRDefault="005D7F43" w:rsidP="005D7F43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5D7F43">
        <w:rPr>
          <w:rFonts w:ascii="Arial" w:hAnsi="Arial" w:cs="Arial"/>
          <w:bCs/>
          <w:szCs w:val="24"/>
        </w:rPr>
        <w:t>Директор по маркетингу девелоперского холдинга LEGENDA Всеволод Глазунов в своем докладе объяснил, как компания обеспечивает клиентам технологичное и готовое к декорированию пространство и почему предпочитает каркасные перегородки при возведении стен. Как уточнил Глазунов, именно это «решение позволяет реализовать достаточно гибкую планировку, работать в любое время года, обеспечивать ровность стен на уровне технологии и самое главное, давать гарантию качества». Для квартир, которые компания предлагает рынку, LEGENDA разработала собственную комплектацию — “Technobox”. Застройщик определяет ее “как технологическую готовность для реализации современного дизайна жизненного пространства”. В такой квартире помимо умных опций реализованы комплексные меры защиты от лишнего шума, поверхности подготовлены для отделки дизайнерскими материалами, коммуникации проложены в оптимальных местах с учетом рекомендаций по расстановке мебели и бытовой техники.</w:t>
      </w:r>
    </w:p>
    <w:p w14:paraId="24DE6064" w14:textId="77777777" w:rsidR="005D7F43" w:rsidRPr="005D7F43" w:rsidRDefault="005D7F43" w:rsidP="005D7F43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0224AB02" w14:textId="461F3724" w:rsidR="005D7F43" w:rsidRPr="005D7F43" w:rsidRDefault="005D7F43" w:rsidP="005D7F43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5D7F43">
        <w:rPr>
          <w:rFonts w:ascii="Arial" w:hAnsi="Arial" w:cs="Arial"/>
          <w:bCs/>
          <w:szCs w:val="24"/>
        </w:rPr>
        <w:t xml:space="preserve">Глазунов также рассказал о необходимых этапах подготовки к декорированию и поддержал Юрия Ковченко, еще раз отметив важность шумоизоляции: «Готовность к декорированию — это не только ровные пол и стены, но и выполненная качественная шумоизоляция. Это комплексные меры защиты от лишнего шума. Если говорить о межкомнатных перегородках, то это шумоизоляция в гипсокартонных перегородках. А между санузлом и спальней и между гостиной и спальней предусматриваем двойные акустические перегородки. Мы естественным образом выделяем шумные и тихие помещения в квартире и на этапе базовой проектной документации предусматриваем звукоизолирующее одеяло с дополнительным воздушным зазором, которые на уровне технологии обеспечивают </w:t>
      </w:r>
      <w:r w:rsidRPr="005D7F43">
        <w:rPr>
          <w:rFonts w:ascii="Arial" w:hAnsi="Arial" w:cs="Arial"/>
          <w:bCs/>
          <w:szCs w:val="24"/>
        </w:rPr>
        <w:lastRenderedPageBreak/>
        <w:t>улучшенную звукоизоляцию между такими помещениями»</w:t>
      </w:r>
      <w:r>
        <w:rPr>
          <w:rFonts w:ascii="Arial" w:hAnsi="Arial" w:cs="Arial"/>
          <w:bCs/>
          <w:szCs w:val="24"/>
        </w:rPr>
        <w:t>,</w:t>
      </w:r>
      <w:r w:rsidRPr="005D7F43">
        <w:rPr>
          <w:rFonts w:ascii="Arial" w:hAnsi="Arial" w:cs="Arial"/>
          <w:bCs/>
          <w:szCs w:val="24"/>
        </w:rPr>
        <w:t xml:space="preserve"> — рассказал Глазунов.</w:t>
      </w:r>
    </w:p>
    <w:p w14:paraId="53C11490" w14:textId="77777777" w:rsidR="005D7F43" w:rsidRPr="005D7F43" w:rsidRDefault="005D7F43" w:rsidP="005D7F43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45E51591" w14:textId="313EB1EE" w:rsidR="00186AB0" w:rsidRPr="00186AB0" w:rsidRDefault="005D7F43" w:rsidP="005D7F43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5D7F43">
        <w:rPr>
          <w:rFonts w:ascii="Arial" w:hAnsi="Arial" w:cs="Arial"/>
          <w:bCs/>
          <w:szCs w:val="24"/>
        </w:rPr>
        <w:t>Таким образом, в комплектации Technobox от LEGENDA все готово к тому, чтобы жителю остался только самый приятный этап – декорирование своей новой квартиры.</w:t>
      </w:r>
    </w:p>
    <w:p w14:paraId="007922C9" w14:textId="77777777" w:rsidR="00186AB0" w:rsidRPr="00186AB0" w:rsidRDefault="00186AB0" w:rsidP="00186AB0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42383AF5" w14:textId="77777777" w:rsidR="00186AB0" w:rsidRPr="00186AB0" w:rsidRDefault="00186AB0" w:rsidP="00186AB0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186AB0">
        <w:rPr>
          <w:rFonts w:ascii="Arial" w:hAnsi="Arial" w:cs="Arial"/>
          <w:bCs/>
          <w:szCs w:val="24"/>
        </w:rPr>
        <w:t xml:space="preserve">Выступление директора по проектным продажам компании Knauf Ceiling Solutions / Armstrong Максима Бурцева было посвящено работе потолочного подразделения КНАУФ. </w:t>
      </w:r>
    </w:p>
    <w:p w14:paraId="023A9CDB" w14:textId="77777777" w:rsidR="00186AB0" w:rsidRPr="00186AB0" w:rsidRDefault="00186AB0" w:rsidP="00186AB0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1DA01FF4" w14:textId="53C3C99D" w:rsidR="00186AB0" w:rsidRPr="00186AB0" w:rsidRDefault="00186AB0" w:rsidP="00186AB0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186AB0">
        <w:rPr>
          <w:rFonts w:ascii="Arial" w:hAnsi="Arial" w:cs="Arial"/>
          <w:bCs/>
          <w:szCs w:val="24"/>
        </w:rPr>
        <w:t xml:space="preserve">«В Елабуге, в особой экономической зоне </w:t>
      </w:r>
      <w:r w:rsidR="00995E6E">
        <w:rPr>
          <w:rFonts w:ascii="Arial" w:hAnsi="Arial" w:cs="Arial"/>
          <w:bCs/>
          <w:szCs w:val="24"/>
        </w:rPr>
        <w:t>«</w:t>
      </w:r>
      <w:r w:rsidRPr="00186AB0">
        <w:rPr>
          <w:rFonts w:ascii="Arial" w:hAnsi="Arial" w:cs="Arial"/>
          <w:bCs/>
          <w:szCs w:val="24"/>
        </w:rPr>
        <w:t>Алабуга</w:t>
      </w:r>
      <w:r w:rsidR="00995E6E">
        <w:rPr>
          <w:rFonts w:ascii="Arial" w:hAnsi="Arial" w:cs="Arial"/>
          <w:bCs/>
          <w:szCs w:val="24"/>
        </w:rPr>
        <w:t>»</w:t>
      </w:r>
      <w:r w:rsidRPr="00186AB0">
        <w:rPr>
          <w:rFonts w:ascii="Arial" w:hAnsi="Arial" w:cs="Arial"/>
          <w:bCs/>
          <w:szCs w:val="24"/>
        </w:rPr>
        <w:t xml:space="preserve">, находится наш российский, самый большой и современный в Европе завод по производству подвесных потолков из минерального волокна. Мы очень следим за экологией, за соблюдением стандартов чистоты и защиты окружающей среды», — рассказал Бурцев. По его словам, доля вторичных продуктов в содержании готовой продукции завода варьируется, но обычно составляет около 40%. </w:t>
      </w:r>
    </w:p>
    <w:p w14:paraId="22F6956F" w14:textId="77777777" w:rsidR="00186AB0" w:rsidRPr="00186AB0" w:rsidRDefault="00186AB0" w:rsidP="00186AB0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68CF79DF" w14:textId="77777777" w:rsidR="00186AB0" w:rsidRPr="00186AB0" w:rsidRDefault="00186AB0" w:rsidP="00186AB0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186AB0">
        <w:rPr>
          <w:rFonts w:ascii="Arial" w:hAnsi="Arial" w:cs="Arial"/>
          <w:bCs/>
          <w:szCs w:val="24"/>
        </w:rPr>
        <w:t xml:space="preserve">«Наша задача состоит в том, чтобы потолки незаметно и качественно делали свою работу: скрывались за потолочным пространством, декорировались со светильниками, занимали как можно меньше места, — заявил эксперт. — КНАУФ стремится поставлять готовые решения, то есть потолочные панели вместе с подвесной системой, чтобы у проектировщиков, архитекторов, дизайнеров и строителей работа с потолком занимала как можно меньше времени, чтобы решение было комплексным и функциональным». </w:t>
      </w:r>
    </w:p>
    <w:p w14:paraId="7A8342D7" w14:textId="77777777" w:rsidR="00186AB0" w:rsidRPr="00186AB0" w:rsidRDefault="00186AB0" w:rsidP="00186AB0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18A8225A" w14:textId="77777777" w:rsidR="00186AB0" w:rsidRPr="00186AB0" w:rsidRDefault="00186AB0" w:rsidP="00186AB0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186AB0">
        <w:rPr>
          <w:rFonts w:ascii="Arial" w:hAnsi="Arial" w:cs="Arial"/>
          <w:bCs/>
          <w:szCs w:val="24"/>
        </w:rPr>
        <w:t xml:space="preserve">Одно из таких решений компания помогла реализовать архитектурному бюро Анастасии Стенберг на нынешнем архитектурном фестивале BIF. Специалисты Armstrong / KCS совместно с архитектурным бюро Анастасии Стенберг разработали </w:t>
      </w:r>
      <w:r w:rsidRPr="00186AB0">
        <w:rPr>
          <w:rFonts w:ascii="Arial" w:hAnsi="Arial" w:cs="Arial"/>
          <w:bCs/>
          <w:szCs w:val="24"/>
        </w:rPr>
        <w:lastRenderedPageBreak/>
        <w:t>нестандартный потолок и текстильную перегородку Armstrong из стеклоткани для ее стенда.</w:t>
      </w:r>
    </w:p>
    <w:p w14:paraId="053A8E12" w14:textId="77777777" w:rsidR="00186AB0" w:rsidRPr="00186AB0" w:rsidRDefault="00186AB0" w:rsidP="00186AB0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0E5D0323" w14:textId="46E28FCF" w:rsidR="001201BC" w:rsidRPr="001201BC" w:rsidRDefault="00186AB0" w:rsidP="00186AB0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186AB0">
        <w:rPr>
          <w:rFonts w:ascii="Arial" w:hAnsi="Arial" w:cs="Arial"/>
          <w:bCs/>
          <w:szCs w:val="24"/>
        </w:rPr>
        <w:t xml:space="preserve">Потолочное решение было выполнено из акустических «островов» Armstrong Optima Canopy L. «Изначально была идея сделать потолок в металле. Думали, что он должен быть перфорированным. Для производства нужный для стенда объем был слишком мал, изготавливать его было невыгодно. Плюс металл тяжелый, а здесь, на выставке, подвесы сделать нельзя. Совместно нами была решена задача с довольно сложными условиями: сделать потолок легким, пожаробезопасным, черным, сложной формы, быстро монтируемым и акустическим», – объяснила архитектор Armstrong </w:t>
      </w:r>
      <w:r>
        <w:rPr>
          <w:rFonts w:ascii="Arial" w:hAnsi="Arial" w:cs="Arial"/>
          <w:bCs/>
          <w:szCs w:val="24"/>
        </w:rPr>
        <w:t xml:space="preserve">/ </w:t>
      </w:r>
      <w:r w:rsidRPr="00186AB0">
        <w:rPr>
          <w:rFonts w:ascii="Arial" w:hAnsi="Arial" w:cs="Arial"/>
          <w:bCs/>
          <w:szCs w:val="24"/>
        </w:rPr>
        <w:t>KCS Татьяна Москвина.</w:t>
      </w:r>
    </w:p>
    <w:p w14:paraId="6A99A6BF" w14:textId="77777777" w:rsidR="004F2873" w:rsidRDefault="004F2873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239EDD8E" w14:textId="77777777" w:rsidR="004F2873" w:rsidRDefault="009F1C58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На протяжении трех десятилетий КНАУФ предлагает российскому корпоративному и частному заказчику передовые технологические решения в области сухого строительства и отделки помещений, тепло- и звукоизоляции, а также потолочные и стеновые модульные конструкции.</w:t>
      </w:r>
    </w:p>
    <w:p w14:paraId="20A66735" w14:textId="77777777" w:rsidR="004F2873" w:rsidRDefault="009F1C58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 </w:t>
      </w:r>
    </w:p>
    <w:p w14:paraId="2AD20ED5" w14:textId="77777777" w:rsidR="004F2873" w:rsidRDefault="009F1C58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Российский бизнес КНАУФ насчитывает 20 производственных предприятий, выпускающих широкий ассортимент продуктов для высокотехнологичного строительства – листовые материалы на основе гипса и цемента, элементы каркаса из металла, полный спектр продукции для штукатурных работ, в том числе механизированных.</w:t>
      </w:r>
    </w:p>
    <w:p w14:paraId="578FCC28" w14:textId="77777777" w:rsidR="004F2873" w:rsidRDefault="009F1C58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 </w:t>
      </w:r>
    </w:p>
    <w:p w14:paraId="4297FF03" w14:textId="77777777" w:rsidR="004F2873" w:rsidRDefault="009F1C58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КНАУФ – один из пионеров среди компаний производителей строительных материалов в области применения цифровых технологий проектирования BIM (ТИМ), в том числе с использованием российских программных продуктов.</w:t>
      </w:r>
    </w:p>
    <w:p w14:paraId="5C1EDFD1" w14:textId="77777777" w:rsidR="004F2873" w:rsidRDefault="009F1C58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 </w:t>
      </w:r>
    </w:p>
    <w:p w14:paraId="277D4AF1" w14:textId="77777777" w:rsidR="004F2873" w:rsidRDefault="00115395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hyperlink r:id="rId7" w:tgtFrame="_blank" w:history="1">
        <w:r w:rsidR="009F1C58">
          <w:rPr>
            <w:rStyle w:val="af2"/>
            <w:rFonts w:ascii="Arial" w:hAnsi="Arial" w:cs="Arial"/>
            <w:b/>
            <w:bCs/>
            <w:sz w:val="18"/>
            <w:szCs w:val="18"/>
          </w:rPr>
          <w:t>www.knauf.ru</w:t>
        </w:r>
      </w:hyperlink>
    </w:p>
    <w:p w14:paraId="0CB0B640" w14:textId="77777777" w:rsidR="004F2873" w:rsidRDefault="004F2873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sectPr w:rsidR="004F287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5" w:right="2977" w:bottom="1134" w:left="1134" w:header="0" w:footer="12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947AF" w14:textId="77777777" w:rsidR="00115395" w:rsidRDefault="00115395">
      <w:r>
        <w:separator/>
      </w:r>
    </w:p>
  </w:endnote>
  <w:endnote w:type="continuationSeparator" w:id="0">
    <w:p w14:paraId="3D6D8CE0" w14:textId="77777777" w:rsidR="00115395" w:rsidRDefault="0011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XO Thames">
    <w:altName w:val="Cambria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B0BC" w14:textId="77777777" w:rsidR="004F2873" w:rsidRDefault="004F2873">
    <w:pPr>
      <w:tabs>
        <w:tab w:val="center" w:pos="4536"/>
        <w:tab w:val="right" w:pos="9072"/>
      </w:tabs>
      <w:jc w:val="right"/>
    </w:pPr>
  </w:p>
  <w:p w14:paraId="2BA8EBDF" w14:textId="77777777" w:rsidR="004F2873" w:rsidRDefault="004F2873">
    <w:pPr>
      <w:tabs>
        <w:tab w:val="center" w:pos="4536"/>
        <w:tab w:val="right" w:pos="9072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FA56" w14:textId="77777777" w:rsidR="004F2873" w:rsidRDefault="009F1C58">
    <w:pPr>
      <w:tabs>
        <w:tab w:val="center" w:pos="4536"/>
        <w:tab w:val="right" w:pos="9072"/>
      </w:tabs>
      <w:jc w:val="right"/>
      <w:rPr>
        <w:rFonts w:ascii="Arial" w:hAnsi="Arial"/>
        <w:b/>
        <w:color w:val="FFFFFF"/>
      </w:rPr>
    </w:pPr>
    <w:r>
      <w:rPr>
        <w:rFonts w:ascii="Arial" w:hAnsi="Arial"/>
        <w:b/>
        <w:color w:val="FFFFFF"/>
      </w:rPr>
      <w:fldChar w:fldCharType="begin"/>
    </w:r>
    <w:r>
      <w:rPr>
        <w:rFonts w:ascii="Arial" w:hAnsi="Arial"/>
        <w:b/>
        <w:color w:val="FFFFFF"/>
      </w:rPr>
      <w:instrText xml:space="preserve">PAGE </w:instrText>
    </w:r>
    <w:r>
      <w:rPr>
        <w:rFonts w:ascii="Arial" w:hAnsi="Arial"/>
        <w:b/>
        <w:color w:val="FFFFFF"/>
      </w:rPr>
      <w:fldChar w:fldCharType="separate"/>
    </w:r>
    <w:r>
      <w:rPr>
        <w:rFonts w:ascii="Arial" w:hAnsi="Arial"/>
        <w:b/>
        <w:color w:val="FFFFFF"/>
      </w:rPr>
      <w:t xml:space="preserve"> </w:t>
    </w:r>
    <w:r>
      <w:rPr>
        <w:rFonts w:ascii="Arial" w:hAnsi="Arial"/>
        <w:b/>
        <w:color w:val="FFFFFF"/>
      </w:rPr>
      <w:fldChar w:fldCharType="end"/>
    </w:r>
  </w:p>
  <w:p w14:paraId="6FC77681" w14:textId="77777777" w:rsidR="004F2873" w:rsidRDefault="009F1C58">
    <w:pPr>
      <w:tabs>
        <w:tab w:val="center" w:pos="4536"/>
        <w:tab w:val="right" w:pos="9072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DD6AB3" wp14:editId="585346B1">
              <wp:simplePos x="0" y="0"/>
              <wp:positionH relativeFrom="column">
                <wp:posOffset>-75565</wp:posOffset>
              </wp:positionH>
              <wp:positionV relativeFrom="paragraph">
                <wp:posOffset>10134600</wp:posOffset>
              </wp:positionV>
              <wp:extent cx="5017135" cy="553720"/>
              <wp:effectExtent l="0" t="0" r="0" b="0"/>
              <wp:wrapSquare wrapText="bothSides"/>
              <wp:docPr id="9" name="Pictur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7135" cy="55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21DB3" w14:textId="77777777" w:rsidR="004F2873" w:rsidRDefault="004F2873"/>
                      </w:txbxContent>
                    </wps:txbx>
                    <wps:bodyPr wrap="square" lIns="91425" tIns="91425" rIns="91425" bIns="9142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DD6AB3" id="Picture 9" o:spid="_x0000_s1027" style="position:absolute;margin-left:-5.95pt;margin-top:798pt;width:395.05pt;height:4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" filled="f" stroked="f">
              <v:textbox inset="2.53958mm,2.53958mm,2.53958mm,2.53958mm">
                <w:txbxContent>
                  <w:p w14:paraId="3BF21DB3" w14:textId="77777777" w:rsidR="004F2873" w:rsidRDefault="004F2873"/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CBE333" wp14:editId="61D7C868">
              <wp:simplePos x="0" y="0"/>
              <wp:positionH relativeFrom="column">
                <wp:posOffset>4927600</wp:posOffset>
              </wp:positionH>
              <wp:positionV relativeFrom="paragraph">
                <wp:posOffset>10236200</wp:posOffset>
              </wp:positionV>
              <wp:extent cx="1924685" cy="450850"/>
              <wp:effectExtent l="0" t="0" r="0" b="0"/>
              <wp:wrapSquare wrapText="bothSides"/>
              <wp:docPr id="10" name="Pictur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1924685" cy="45085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E0BFFC" w14:textId="77777777" w:rsidR="004F2873" w:rsidRDefault="009F1C58">
                          <w:pPr>
                            <w:spacing w:before="60"/>
                            <w:ind w:right="191"/>
                            <w:jc w:val="right"/>
                          </w:pPr>
                          <w:r>
                            <w:rPr>
                              <w:rFonts w:ascii="Arial" w:hAnsi="Arial"/>
                              <w:color w:val="7F7F7F"/>
                              <w:sz w:val="22"/>
                            </w:rPr>
                            <w:t xml:space="preserve"> PAGE 2</w:t>
                          </w:r>
                        </w:p>
                      </w:txbxContent>
                    </wps:txbx>
                    <wps:bodyPr wrap="square" lIns="91425" tIns="45700" rIns="216000" bIns="457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CBE333" id="Picture 10" o:spid="_x0000_s1028" style="position:absolute;margin-left:388pt;margin-top:806pt;width:151.55pt;height:35.5pt;rotation:18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" fillcolor="#d8d8d8" stroked="f">
              <v:textbox inset="2.53958mm,1.2694mm,6mm,1.2694mm">
                <w:txbxContent>
                  <w:p w14:paraId="4EE0BFFC" w14:textId="77777777" w:rsidR="004F2873" w:rsidRDefault="009F1C58">
                    <w:pPr>
                      <w:spacing w:before="60"/>
                      <w:ind w:right="191"/>
                      <w:jc w:val="right"/>
                    </w:pPr>
                    <w:r>
                      <w:rPr>
                        <w:rFonts w:ascii="Arial" w:hAnsi="Arial"/>
                        <w:color w:val="7F7F7F"/>
                        <w:sz w:val="22"/>
                      </w:rPr>
                      <w:t xml:space="preserve"> PAGE 2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1911" w14:textId="77777777" w:rsidR="004F2873" w:rsidRDefault="004F2873">
    <w:pPr>
      <w:rPr>
        <w:rFonts w:ascii="Arial" w:hAnsi="Arial"/>
        <w:sz w:val="16"/>
      </w:rPr>
    </w:pPr>
  </w:p>
  <w:p w14:paraId="1ECD789F" w14:textId="77777777" w:rsidR="004F2873" w:rsidRDefault="009F1C58">
    <w:pPr>
      <w:ind w:right="360"/>
      <w:rPr>
        <w:rFonts w:ascii="Arial" w:hAnsi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A20654" wp14:editId="43D9ADB7">
              <wp:simplePos x="0" y="0"/>
              <wp:positionH relativeFrom="column">
                <wp:posOffset>4914900</wp:posOffset>
              </wp:positionH>
              <wp:positionV relativeFrom="paragraph">
                <wp:posOffset>10236200</wp:posOffset>
              </wp:positionV>
              <wp:extent cx="1933575" cy="450850"/>
              <wp:effectExtent l="0" t="0" r="0" b="0"/>
              <wp:wrapNone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1933575" cy="45085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43D923" w14:textId="77777777" w:rsidR="004F2873" w:rsidRDefault="009F1C58">
                          <w:pPr>
                            <w:spacing w:before="60"/>
                            <w:ind w:right="191"/>
                            <w:jc w:val="right"/>
                          </w:pPr>
                          <w:r>
                            <w:rPr>
                              <w:rFonts w:ascii="Arial" w:hAnsi="Arial"/>
                              <w:color w:val="808080"/>
                              <w:sz w:val="22"/>
                            </w:rPr>
                            <w:t xml:space="preserve"> PAGE 1</w:t>
                          </w:r>
                        </w:p>
                      </w:txbxContent>
                    </wps:txbx>
                    <wps:bodyPr wrap="square" lIns="91425" tIns="45700" rIns="198000" bIns="457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A20654" id="Picture 5" o:spid="_x0000_s1031" style="position:absolute;margin-left:387pt;margin-top:806pt;width:152.25pt;height:35.5pt;rotation:18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" fillcolor="#d8d8d8" stroked="f">
              <v:textbox inset="2.53958mm,1.2694mm,5.5mm,1.2694mm">
                <w:txbxContent>
                  <w:p w14:paraId="1443D923" w14:textId="77777777" w:rsidR="004F2873" w:rsidRDefault="009F1C58">
                    <w:pPr>
                      <w:spacing w:before="60"/>
                      <w:ind w:right="191"/>
                      <w:jc w:val="right"/>
                    </w:pPr>
                    <w:r>
                      <w:rPr>
                        <w:rFonts w:ascii="Arial" w:hAnsi="Arial"/>
                        <w:color w:val="808080"/>
                        <w:sz w:val="22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2FF72" w14:textId="77777777" w:rsidR="00115395" w:rsidRDefault="00115395">
      <w:r>
        <w:separator/>
      </w:r>
    </w:p>
  </w:footnote>
  <w:footnote w:type="continuationSeparator" w:id="0">
    <w:p w14:paraId="0FFF2962" w14:textId="77777777" w:rsidR="00115395" w:rsidRDefault="00115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EC56" w14:textId="77777777" w:rsidR="004F2873" w:rsidRDefault="009F1C58">
    <w:pPr>
      <w:tabs>
        <w:tab w:val="center" w:pos="4536"/>
        <w:tab w:val="right" w:pos="9072"/>
      </w:tabs>
      <w:jc w:val="right"/>
      <w:rPr>
        <w:rFonts w:ascii="Arial" w:hAnsi="Arial"/>
        <w:b/>
        <w:color w:val="FFFFFF"/>
      </w:rPr>
    </w:pPr>
    <w:r>
      <w:rPr>
        <w:rFonts w:ascii="Arial" w:hAnsi="Arial"/>
        <w:b/>
        <w:color w:val="FFFFFF"/>
      </w:rPr>
      <w:fldChar w:fldCharType="begin"/>
    </w:r>
    <w:r>
      <w:rPr>
        <w:rFonts w:ascii="Arial" w:hAnsi="Arial"/>
        <w:b/>
        <w:color w:val="FFFFFF"/>
      </w:rPr>
      <w:instrText xml:space="preserve">PAGE </w:instrText>
    </w:r>
    <w:r>
      <w:rPr>
        <w:rFonts w:ascii="Arial" w:hAnsi="Arial"/>
        <w:b/>
        <w:color w:val="FFFFFF"/>
      </w:rPr>
      <w:fldChar w:fldCharType="separate"/>
    </w:r>
    <w:r>
      <w:rPr>
        <w:rFonts w:ascii="Arial" w:hAnsi="Arial"/>
        <w:b/>
        <w:color w:val="FFFFFF"/>
      </w:rPr>
      <w:t xml:space="preserve"> </w:t>
    </w:r>
    <w:r>
      <w:rPr>
        <w:rFonts w:ascii="Arial" w:hAnsi="Arial"/>
        <w:b/>
        <w:color w:val="FFFFFF"/>
      </w:rPr>
      <w:fldChar w:fldCharType="end"/>
    </w:r>
  </w:p>
  <w:p w14:paraId="2C356155" w14:textId="77777777" w:rsidR="004F2873" w:rsidRDefault="009F1C58">
    <w:pPr>
      <w:tabs>
        <w:tab w:val="center" w:pos="4536"/>
        <w:tab w:val="right" w:pos="9072"/>
      </w:tabs>
      <w:jc w:val="right"/>
      <w:rPr>
        <w:rFonts w:ascii="Arial" w:hAnsi="Arial"/>
        <w:b/>
        <w:color w:val="FFFFFF"/>
      </w:rPr>
    </w:pPr>
    <w:r>
      <w:rPr>
        <w:rFonts w:ascii="Arial" w:hAnsi="Arial"/>
        <w:b/>
        <w:color w:val="FFFFFF"/>
      </w:rPr>
      <w:fldChar w:fldCharType="begin"/>
    </w:r>
    <w:r>
      <w:rPr>
        <w:rFonts w:ascii="Arial" w:hAnsi="Arial"/>
        <w:b/>
        <w:color w:val="FFFFFF"/>
      </w:rPr>
      <w:instrText xml:space="preserve">PAGE </w:instrText>
    </w:r>
    <w:r>
      <w:rPr>
        <w:rFonts w:ascii="Arial" w:hAnsi="Arial"/>
        <w:b/>
        <w:color w:val="FFFFFF"/>
      </w:rPr>
      <w:fldChar w:fldCharType="separate"/>
    </w:r>
    <w:r>
      <w:rPr>
        <w:rFonts w:ascii="Arial" w:hAnsi="Arial"/>
        <w:b/>
        <w:color w:val="FFFFFF"/>
      </w:rPr>
      <w:t xml:space="preserve"> </w:t>
    </w:r>
    <w:r>
      <w:rPr>
        <w:rFonts w:ascii="Arial" w:hAnsi="Arial"/>
        <w:b/>
        <w:color w:val="FFFFFF"/>
      </w:rPr>
      <w:fldChar w:fldCharType="end"/>
    </w:r>
  </w:p>
  <w:p w14:paraId="16E3B54D" w14:textId="77777777" w:rsidR="004F2873" w:rsidRDefault="009F1C58">
    <w:pPr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0DBC31" wp14:editId="60F96D27">
              <wp:simplePos x="0" y="0"/>
              <wp:positionH relativeFrom="page">
                <wp:posOffset>-88900</wp:posOffset>
              </wp:positionH>
              <wp:positionV relativeFrom="page">
                <wp:posOffset>-8890</wp:posOffset>
              </wp:positionV>
              <wp:extent cx="5767070" cy="448310"/>
              <wp:effectExtent l="0" t="0" r="0" b="0"/>
              <wp:wrapSquare wrapText="bothSides"/>
              <wp:docPr id="6" name="Pictu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7070" cy="44831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278728" w14:textId="77777777" w:rsidR="004F2873" w:rsidRDefault="004F2873">
                          <w:pPr>
                            <w:ind w:left="708" w:firstLine="2124"/>
                          </w:pPr>
                        </w:p>
                        <w:p w14:paraId="1E78BA16" w14:textId="77777777" w:rsidR="004F2873" w:rsidRDefault="004F2873">
                          <w:pPr>
                            <w:ind w:left="708" w:firstLine="2124"/>
                          </w:pPr>
                        </w:p>
                        <w:p w14:paraId="1887AC72" w14:textId="77777777" w:rsidR="004F2873" w:rsidRDefault="004F2873">
                          <w:pPr>
                            <w:ind w:left="708" w:firstLine="2124"/>
                          </w:pPr>
                        </w:p>
                        <w:p w14:paraId="27EF62B7" w14:textId="77777777" w:rsidR="004F2873" w:rsidRDefault="004F2873">
                          <w:pPr>
                            <w:ind w:left="708" w:firstLine="2124"/>
                          </w:pPr>
                        </w:p>
                        <w:p w14:paraId="25AABD08" w14:textId="77777777" w:rsidR="004F2873" w:rsidRDefault="004F2873"/>
                        <w:p w14:paraId="22229860" w14:textId="77777777" w:rsidR="004F2873" w:rsidRDefault="004F2873"/>
                      </w:txbxContent>
                    </wps:txbx>
                    <wps:bodyPr wrap="square" lIns="91425" tIns="45700" rIns="91425" bIns="457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0DBC31" id="Picture 6" o:spid="_x0000_s1026" style="position:absolute;margin-left:-7pt;margin-top:-.7pt;width:454.1pt;height:35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" fillcolor="#d8d8d8" stroked="f">
              <v:textbox inset="2.53958mm,1.2694mm,2.53958mm,1.2694mm">
                <w:txbxContent>
                  <w:p w14:paraId="03278728" w14:textId="77777777" w:rsidR="004F2873" w:rsidRDefault="004F2873">
                    <w:pPr>
                      <w:ind w:left="708" w:firstLine="2124"/>
                    </w:pPr>
                  </w:p>
                  <w:p w14:paraId="1E78BA16" w14:textId="77777777" w:rsidR="004F2873" w:rsidRDefault="004F2873">
                    <w:pPr>
                      <w:ind w:left="708" w:firstLine="2124"/>
                    </w:pPr>
                  </w:p>
                  <w:p w14:paraId="1887AC72" w14:textId="77777777" w:rsidR="004F2873" w:rsidRDefault="004F2873">
                    <w:pPr>
                      <w:ind w:left="708" w:firstLine="2124"/>
                    </w:pPr>
                  </w:p>
                  <w:p w14:paraId="27EF62B7" w14:textId="77777777" w:rsidR="004F2873" w:rsidRDefault="004F2873">
                    <w:pPr>
                      <w:ind w:left="708" w:firstLine="2124"/>
                    </w:pPr>
                  </w:p>
                  <w:p w14:paraId="25AABD08" w14:textId="77777777" w:rsidR="004F2873" w:rsidRDefault="004F2873"/>
                  <w:p w14:paraId="22229860" w14:textId="77777777" w:rsidR="004F2873" w:rsidRDefault="004F2873"/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B960" w14:textId="77777777" w:rsidR="004F2873" w:rsidRDefault="009F1C58">
    <w:pPr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30366B" wp14:editId="0AA46B49">
              <wp:simplePos x="0" y="0"/>
              <wp:positionH relativeFrom="page">
                <wp:posOffset>-88900</wp:posOffset>
              </wp:positionH>
              <wp:positionV relativeFrom="page">
                <wp:posOffset>-8890</wp:posOffset>
              </wp:positionV>
              <wp:extent cx="5767070" cy="448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7070" cy="44831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EA2039" w14:textId="77777777" w:rsidR="004F2873" w:rsidRDefault="004F2873">
                          <w:pPr>
                            <w:ind w:left="708" w:firstLine="2124"/>
                          </w:pPr>
                        </w:p>
                        <w:p w14:paraId="00E2DCEA" w14:textId="77777777" w:rsidR="004F2873" w:rsidRDefault="004F2873">
                          <w:pPr>
                            <w:ind w:left="708" w:firstLine="2124"/>
                          </w:pPr>
                        </w:p>
                        <w:p w14:paraId="1A41A4F2" w14:textId="77777777" w:rsidR="004F2873" w:rsidRDefault="004F2873">
                          <w:pPr>
                            <w:ind w:left="708" w:firstLine="2124"/>
                          </w:pPr>
                        </w:p>
                        <w:p w14:paraId="6361AAA2" w14:textId="77777777" w:rsidR="004F2873" w:rsidRDefault="004F2873">
                          <w:pPr>
                            <w:ind w:left="708" w:firstLine="2124"/>
                          </w:pPr>
                        </w:p>
                        <w:p w14:paraId="34DC0293" w14:textId="77777777" w:rsidR="004F2873" w:rsidRDefault="004F2873"/>
                        <w:p w14:paraId="775B8AFB" w14:textId="77777777" w:rsidR="004F2873" w:rsidRDefault="004F2873"/>
                      </w:txbxContent>
                    </wps:txbx>
                    <wps:bodyPr wrap="square" lIns="91425" tIns="45700" rIns="91425" bIns="457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30366B" id="Picture 1" o:spid="_x0000_s1029" style="position:absolute;margin-left:-7pt;margin-top:-.7pt;width:454.1pt;height:35.3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" fillcolor="#d8d8d8" stroked="f">
              <v:textbox inset="2.53958mm,1.2694mm,2.53958mm,1.2694mm">
                <w:txbxContent>
                  <w:p w14:paraId="10EA2039" w14:textId="77777777" w:rsidR="004F2873" w:rsidRDefault="004F2873">
                    <w:pPr>
                      <w:ind w:left="708" w:firstLine="2124"/>
                    </w:pPr>
                  </w:p>
                  <w:p w14:paraId="00E2DCEA" w14:textId="77777777" w:rsidR="004F2873" w:rsidRDefault="004F2873">
                    <w:pPr>
                      <w:ind w:left="708" w:firstLine="2124"/>
                    </w:pPr>
                  </w:p>
                  <w:p w14:paraId="1A41A4F2" w14:textId="77777777" w:rsidR="004F2873" w:rsidRDefault="004F2873">
                    <w:pPr>
                      <w:ind w:left="708" w:firstLine="2124"/>
                    </w:pPr>
                  </w:p>
                  <w:p w14:paraId="6361AAA2" w14:textId="77777777" w:rsidR="004F2873" w:rsidRDefault="004F2873">
                    <w:pPr>
                      <w:ind w:left="708" w:firstLine="2124"/>
                    </w:pPr>
                  </w:p>
                  <w:p w14:paraId="34DC0293" w14:textId="77777777" w:rsidR="004F2873" w:rsidRDefault="004F2873"/>
                  <w:p w14:paraId="775B8AFB" w14:textId="77777777" w:rsidR="004F2873" w:rsidRDefault="004F2873"/>
                </w:txbxContent>
              </v:textbox>
              <w10:wrap anchorx="page" anchory="page"/>
            </v:rect>
          </w:pict>
        </mc:Fallback>
      </mc:AlternateContent>
    </w:r>
  </w:p>
  <w:p w14:paraId="1D696C3F" w14:textId="77777777" w:rsidR="004F2873" w:rsidRDefault="004F2873">
    <w:pPr>
      <w:tabs>
        <w:tab w:val="center" w:pos="4536"/>
        <w:tab w:val="right" w:pos="9072"/>
      </w:tabs>
    </w:pPr>
  </w:p>
  <w:p w14:paraId="706A7497" w14:textId="77777777" w:rsidR="004F2873" w:rsidRDefault="004F2873">
    <w:pPr>
      <w:tabs>
        <w:tab w:val="center" w:pos="4536"/>
        <w:tab w:val="right" w:pos="9072"/>
      </w:tabs>
    </w:pPr>
  </w:p>
  <w:p w14:paraId="3F07BE8A" w14:textId="77777777" w:rsidR="004F2873" w:rsidRDefault="009F1C58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60B47CC6" wp14:editId="0723AD0C">
          <wp:simplePos x="0" y="0"/>
          <wp:positionH relativeFrom="column">
            <wp:posOffset>5257800</wp:posOffset>
          </wp:positionH>
          <wp:positionV relativeFrom="paragraph">
            <wp:posOffset>0</wp:posOffset>
          </wp:positionV>
          <wp:extent cx="1257300" cy="801370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258D60" w14:textId="77777777" w:rsidR="004F2873" w:rsidRDefault="004F2873">
    <w:pPr>
      <w:tabs>
        <w:tab w:val="center" w:pos="4536"/>
        <w:tab w:val="right" w:pos="9072"/>
      </w:tabs>
    </w:pPr>
  </w:p>
  <w:p w14:paraId="66AD5C29" w14:textId="77777777" w:rsidR="004F2873" w:rsidRDefault="004F2873">
    <w:pPr>
      <w:tabs>
        <w:tab w:val="center" w:pos="4536"/>
        <w:tab w:val="right" w:pos="9072"/>
      </w:tabs>
    </w:pPr>
  </w:p>
  <w:p w14:paraId="23B58B41" w14:textId="77777777" w:rsidR="004F2873" w:rsidRDefault="004F2873">
    <w:pPr>
      <w:tabs>
        <w:tab w:val="center" w:pos="4536"/>
        <w:tab w:val="right" w:pos="9072"/>
      </w:tabs>
    </w:pPr>
  </w:p>
  <w:p w14:paraId="06AC07D8" w14:textId="77777777" w:rsidR="004F2873" w:rsidRDefault="009F1C58">
    <w:pPr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EB25529" wp14:editId="1A7A01C1">
              <wp:simplePos x="0" y="0"/>
              <wp:positionH relativeFrom="column">
                <wp:posOffset>-50165</wp:posOffset>
              </wp:positionH>
              <wp:positionV relativeFrom="paragraph">
                <wp:posOffset>88900</wp:posOffset>
              </wp:positionV>
              <wp:extent cx="3562350" cy="476250"/>
              <wp:effectExtent l="0" t="0" r="0" b="0"/>
              <wp:wrapNone/>
              <wp:docPr id="4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23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F0745B" w14:textId="77777777" w:rsidR="004F2873" w:rsidRDefault="009F1C58">
                          <w:r>
                            <w:rPr>
                              <w:rFonts w:ascii="Arial" w:hAnsi="Arial"/>
                              <w:b/>
                              <w:sz w:val="44"/>
                            </w:rPr>
                            <w:t>Сообщение для СМИ</w:t>
                          </w:r>
                        </w:p>
                      </w:txbxContent>
                    </wps:txbx>
                    <wps:bodyPr wrap="square" lIns="91425" tIns="91425" rIns="91425" bIns="9142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B25529" id="Picture 4" o:spid="_x0000_s1030" style="position:absolute;margin-left:-3.95pt;margin-top:7pt;width:280.5pt;height:3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" filled="f" stroked="f">
              <v:textbox inset="2.53958mm,2.53958mm,2.53958mm,2.53958mm">
                <w:txbxContent>
                  <w:p w14:paraId="3DF0745B" w14:textId="77777777" w:rsidR="004F2873" w:rsidRDefault="009F1C58">
                    <w:r>
                      <w:rPr>
                        <w:rFonts w:ascii="Arial" w:hAnsi="Arial"/>
                        <w:b/>
                        <w:sz w:val="44"/>
                      </w:rPr>
                      <w:t>Сообщение для СМИ</w:t>
                    </w:r>
                  </w:p>
                </w:txbxContent>
              </v:textbox>
            </v:rect>
          </w:pict>
        </mc:Fallback>
      </mc:AlternateContent>
    </w:r>
  </w:p>
  <w:p w14:paraId="10B5AB09" w14:textId="77777777" w:rsidR="004F2873" w:rsidRDefault="004F2873">
    <w:pPr>
      <w:tabs>
        <w:tab w:val="center" w:pos="4536"/>
        <w:tab w:val="right" w:pos="9072"/>
      </w:tabs>
    </w:pPr>
  </w:p>
  <w:p w14:paraId="246F2946" w14:textId="77777777" w:rsidR="004F2873" w:rsidRDefault="004F2873">
    <w:pPr>
      <w:tabs>
        <w:tab w:val="center" w:pos="4536"/>
        <w:tab w:val="right" w:pos="9072"/>
      </w:tabs>
    </w:pPr>
  </w:p>
  <w:p w14:paraId="578F3453" w14:textId="77777777" w:rsidR="004F2873" w:rsidRDefault="004F2873">
    <w:pPr>
      <w:tabs>
        <w:tab w:val="center" w:pos="4536"/>
        <w:tab w:val="right" w:pos="9072"/>
      </w:tabs>
    </w:pPr>
  </w:p>
  <w:p w14:paraId="2BD74273" w14:textId="77777777" w:rsidR="004F2873" w:rsidRDefault="004F2873">
    <w:pPr>
      <w:tabs>
        <w:tab w:val="center" w:pos="4536"/>
        <w:tab w:val="right" w:pos="9072"/>
      </w:tabs>
    </w:pPr>
  </w:p>
  <w:p w14:paraId="7C1CF7A3" w14:textId="77777777" w:rsidR="004F2873" w:rsidRDefault="004F2873">
    <w:pPr>
      <w:tabs>
        <w:tab w:val="center" w:pos="4536"/>
        <w:tab w:val="right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5B"/>
    <w:rsid w:val="00015421"/>
    <w:rsid w:val="00024525"/>
    <w:rsid w:val="0009703C"/>
    <w:rsid w:val="000C5FD2"/>
    <w:rsid w:val="000E381F"/>
    <w:rsid w:val="001110D3"/>
    <w:rsid w:val="00115395"/>
    <w:rsid w:val="001201BC"/>
    <w:rsid w:val="00132EF2"/>
    <w:rsid w:val="00186AB0"/>
    <w:rsid w:val="001A65BD"/>
    <w:rsid w:val="001D4ECB"/>
    <w:rsid w:val="001F5EA9"/>
    <w:rsid w:val="00244E81"/>
    <w:rsid w:val="00266E48"/>
    <w:rsid w:val="002F006A"/>
    <w:rsid w:val="003A2BF2"/>
    <w:rsid w:val="003F54C7"/>
    <w:rsid w:val="004173E5"/>
    <w:rsid w:val="004330FB"/>
    <w:rsid w:val="00480E5D"/>
    <w:rsid w:val="004A7081"/>
    <w:rsid w:val="004D220B"/>
    <w:rsid w:val="004F2873"/>
    <w:rsid w:val="005807E1"/>
    <w:rsid w:val="005D4F80"/>
    <w:rsid w:val="005D73C2"/>
    <w:rsid w:val="005D7BBC"/>
    <w:rsid w:val="005D7F43"/>
    <w:rsid w:val="005F3B9D"/>
    <w:rsid w:val="006802DE"/>
    <w:rsid w:val="006A37DF"/>
    <w:rsid w:val="006D74D5"/>
    <w:rsid w:val="00730DDD"/>
    <w:rsid w:val="0074714E"/>
    <w:rsid w:val="00795F6D"/>
    <w:rsid w:val="007C1D85"/>
    <w:rsid w:val="007E5DB6"/>
    <w:rsid w:val="00800D5B"/>
    <w:rsid w:val="008D03CF"/>
    <w:rsid w:val="00913B40"/>
    <w:rsid w:val="00961755"/>
    <w:rsid w:val="009763E8"/>
    <w:rsid w:val="00995E6E"/>
    <w:rsid w:val="009F1C58"/>
    <w:rsid w:val="009F6A04"/>
    <w:rsid w:val="009F7417"/>
    <w:rsid w:val="00A32B4D"/>
    <w:rsid w:val="00A703C2"/>
    <w:rsid w:val="00A7536B"/>
    <w:rsid w:val="00A96019"/>
    <w:rsid w:val="00AF168E"/>
    <w:rsid w:val="00B32F08"/>
    <w:rsid w:val="00B5191B"/>
    <w:rsid w:val="00B77044"/>
    <w:rsid w:val="00B81BD9"/>
    <w:rsid w:val="00BA19BC"/>
    <w:rsid w:val="00BE61CC"/>
    <w:rsid w:val="00C46A33"/>
    <w:rsid w:val="00C67A47"/>
    <w:rsid w:val="00C753AD"/>
    <w:rsid w:val="00D1633B"/>
    <w:rsid w:val="00D37220"/>
    <w:rsid w:val="00D646BC"/>
    <w:rsid w:val="00E32173"/>
    <w:rsid w:val="00E440F9"/>
    <w:rsid w:val="00E45F1A"/>
    <w:rsid w:val="00E9357E"/>
    <w:rsid w:val="00F10D16"/>
    <w:rsid w:val="00FA52A1"/>
    <w:rsid w:val="00FC54FC"/>
    <w:rsid w:val="00FE03EB"/>
    <w:rsid w:val="00FE3970"/>
    <w:rsid w:val="00FF65DA"/>
    <w:rsid w:val="0AE707DD"/>
    <w:rsid w:val="0C5E70B5"/>
    <w:rsid w:val="40135427"/>
    <w:rsid w:val="75A41DB0"/>
    <w:rsid w:val="7A17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58CC"/>
  <w15:docId w15:val="{475001ED-9B52-4C5F-AAC7-134EFE0C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paragraph" w:styleId="a5">
    <w:name w:val="Body Text"/>
    <w:basedOn w:val="a"/>
    <w:link w:val="a6"/>
    <w:pPr>
      <w:ind w:right="1872"/>
    </w:pPr>
    <w:rPr>
      <w:rFonts w:ascii="Arial" w:hAnsi="Arial"/>
    </w:rPr>
  </w:style>
  <w:style w:type="character" w:styleId="a7">
    <w:name w:val="annotation reference"/>
    <w:link w:val="11"/>
    <w:rPr>
      <w:sz w:val="16"/>
    </w:rPr>
  </w:style>
  <w:style w:type="paragraph" w:customStyle="1" w:styleId="11">
    <w:name w:val="Знак примечания1"/>
    <w:link w:val="a7"/>
    <w:rPr>
      <w:rFonts w:asciiTheme="minorHAnsi" w:eastAsia="Times New Roman" w:hAnsiTheme="minorHAnsi"/>
      <w:color w:val="000000"/>
      <w:sz w:val="16"/>
    </w:rPr>
  </w:style>
  <w:style w:type="paragraph" w:styleId="a8">
    <w:name w:val="annotation text"/>
    <w:basedOn w:val="a"/>
    <w:link w:val="a9"/>
    <w:qFormat/>
    <w:rPr>
      <w:sz w:val="20"/>
    </w:rPr>
  </w:style>
  <w:style w:type="paragraph" w:styleId="aa">
    <w:name w:val="annotation subject"/>
    <w:basedOn w:val="a8"/>
    <w:next w:val="a8"/>
    <w:link w:val="ab"/>
    <w:rPr>
      <w:b/>
    </w:rPr>
  </w:style>
  <w:style w:type="character" w:styleId="ac">
    <w:name w:val="Emphasis"/>
    <w:link w:val="12"/>
    <w:qFormat/>
    <w:rPr>
      <w:i/>
    </w:rPr>
  </w:style>
  <w:style w:type="paragraph" w:customStyle="1" w:styleId="12">
    <w:name w:val="Выделение1"/>
    <w:link w:val="ac"/>
    <w:rPr>
      <w:rFonts w:asciiTheme="minorHAnsi" w:eastAsia="Times New Roman" w:hAnsiTheme="minorHAnsi"/>
      <w:i/>
      <w:color w:val="000000"/>
    </w:rPr>
  </w:style>
  <w:style w:type="character" w:styleId="ad">
    <w:name w:val="FollowedHyperlink"/>
    <w:link w:val="13"/>
    <w:qFormat/>
    <w:rPr>
      <w:color w:val="800080"/>
      <w:u w:val="single"/>
    </w:rPr>
  </w:style>
  <w:style w:type="paragraph" w:customStyle="1" w:styleId="13">
    <w:name w:val="Просмотренная гиперссылка1"/>
    <w:link w:val="ad"/>
    <w:rPr>
      <w:rFonts w:asciiTheme="minorHAnsi" w:eastAsia="Times New Roman" w:hAnsiTheme="minorHAnsi"/>
      <w:color w:val="800080"/>
      <w:u w:val="single"/>
    </w:rPr>
  </w:style>
  <w:style w:type="paragraph" w:styleId="ae">
    <w:name w:val="footer"/>
    <w:basedOn w:val="a"/>
    <w:link w:val="af"/>
    <w:pPr>
      <w:tabs>
        <w:tab w:val="center" w:pos="4536"/>
        <w:tab w:val="right" w:pos="9072"/>
      </w:tabs>
    </w:pPr>
  </w:style>
  <w:style w:type="paragraph" w:styleId="af0">
    <w:name w:val="header"/>
    <w:basedOn w:val="a"/>
    <w:link w:val="af1"/>
    <w:pPr>
      <w:tabs>
        <w:tab w:val="center" w:pos="4536"/>
        <w:tab w:val="right" w:pos="9072"/>
      </w:tabs>
    </w:pPr>
  </w:style>
  <w:style w:type="character" w:styleId="af2">
    <w:name w:val="Hyperlink"/>
    <w:link w:val="14"/>
    <w:qFormat/>
    <w:rPr>
      <w:color w:val="0000FF"/>
      <w:u w:val="single"/>
    </w:rPr>
  </w:style>
  <w:style w:type="paragraph" w:customStyle="1" w:styleId="14">
    <w:name w:val="Гиперссылка1"/>
    <w:link w:val="af2"/>
    <w:rPr>
      <w:rFonts w:asciiTheme="minorHAnsi" w:eastAsia="Times New Roman" w:hAnsiTheme="minorHAnsi"/>
      <w:color w:val="0000FF"/>
      <w:u w:val="single"/>
    </w:rPr>
  </w:style>
  <w:style w:type="paragraph" w:styleId="af3">
    <w:name w:val="Normal (Web)"/>
    <w:basedOn w:val="a"/>
    <w:link w:val="af4"/>
    <w:rPr>
      <w:rFonts w:ascii="Times" w:hAnsi="Times"/>
      <w:sz w:val="20"/>
    </w:rPr>
  </w:style>
  <w:style w:type="character" w:styleId="af5">
    <w:name w:val="page number"/>
    <w:basedOn w:val="a0"/>
    <w:link w:val="15"/>
    <w:qFormat/>
  </w:style>
  <w:style w:type="paragraph" w:customStyle="1" w:styleId="15">
    <w:name w:val="Номер страницы1"/>
    <w:basedOn w:val="16"/>
    <w:link w:val="af5"/>
    <w:qFormat/>
  </w:style>
  <w:style w:type="paragraph" w:customStyle="1" w:styleId="16">
    <w:name w:val="Основной шрифт абзаца1"/>
    <w:qFormat/>
    <w:rPr>
      <w:rFonts w:asciiTheme="minorHAnsi" w:eastAsia="Times New Roman" w:hAnsiTheme="minorHAnsi"/>
      <w:color w:val="000000"/>
    </w:rPr>
  </w:style>
  <w:style w:type="character" w:styleId="af6">
    <w:name w:val="Strong"/>
    <w:link w:val="17"/>
    <w:qFormat/>
    <w:rPr>
      <w:b/>
    </w:rPr>
  </w:style>
  <w:style w:type="paragraph" w:customStyle="1" w:styleId="17">
    <w:name w:val="Строгий1"/>
    <w:link w:val="af6"/>
    <w:qFormat/>
    <w:rPr>
      <w:rFonts w:asciiTheme="minorHAnsi" w:eastAsia="Times New Roman" w:hAnsiTheme="minorHAnsi"/>
      <w:b/>
      <w:color w:val="000000"/>
    </w:rPr>
  </w:style>
  <w:style w:type="paragraph" w:styleId="af7">
    <w:name w:val="Subtitle"/>
    <w:basedOn w:val="a"/>
    <w:next w:val="a"/>
    <w:link w:val="af8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table" w:styleId="af9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Title"/>
    <w:basedOn w:val="a"/>
    <w:next w:val="a"/>
    <w:link w:val="afb"/>
    <w:uiPriority w:val="10"/>
    <w:qFormat/>
    <w:pPr>
      <w:keepNext/>
      <w:keepLines/>
      <w:spacing w:before="480" w:after="120"/>
    </w:pPr>
    <w:rPr>
      <w:b/>
      <w:sz w:val="72"/>
    </w:rPr>
  </w:style>
  <w:style w:type="paragraph" w:styleId="18">
    <w:name w:val="toc 1"/>
    <w:next w:val="a"/>
    <w:link w:val="19"/>
    <w:uiPriority w:val="39"/>
    <w:rPr>
      <w:rFonts w:ascii="XO Thames" w:eastAsia="Times New Roman" w:hAnsi="XO Thames"/>
      <w:b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eastAsia="Times New Roman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ind w:left="400"/>
    </w:pPr>
    <w:rPr>
      <w:rFonts w:ascii="XO Thames" w:eastAsia="Times New Roman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eastAsia="Times New Roman" w:hAnsi="XO Thames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eastAsia="Times New Roman" w:hAnsi="XO Thames"/>
      <w:color w:val="000000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eastAsia="Times New Roman" w:hAnsi="XO Thames"/>
      <w:color w:val="000000"/>
      <w:sz w:val="28"/>
    </w:r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eastAsia="Times New Roman" w:hAnsi="XO Thames"/>
      <w:color w:val="000000"/>
      <w:sz w:val="28"/>
    </w:r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eastAsia="Times New Roman" w:hAnsi="XO Thames"/>
      <w:color w:val="000000"/>
      <w:sz w:val="28"/>
    </w:rPr>
  </w:style>
  <w:style w:type="character" w:customStyle="1" w:styleId="1a">
    <w:name w:val="Обычный1"/>
    <w:rPr>
      <w:rFonts w:ascii="Times New Roman" w:hAnsi="Times New Roman"/>
      <w:sz w:val="24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character" w:customStyle="1" w:styleId="ab">
    <w:name w:val="Тема примечания Знак"/>
    <w:basedOn w:val="a9"/>
    <w:link w:val="aa"/>
    <w:qFormat/>
    <w:rPr>
      <w:rFonts w:ascii="Times New Roman" w:hAnsi="Times New Roman"/>
      <w:b/>
      <w:sz w:val="20"/>
    </w:rPr>
  </w:style>
  <w:style w:type="character" w:customStyle="1" w:styleId="a9">
    <w:name w:val="Текст примечания Знак"/>
    <w:basedOn w:val="1a"/>
    <w:link w:val="a8"/>
    <w:qFormat/>
    <w:rPr>
      <w:rFonts w:ascii="Times New Roman" w:hAnsi="Times New Roman"/>
      <w:sz w:val="20"/>
    </w:rPr>
  </w:style>
  <w:style w:type="paragraph" w:customStyle="1" w:styleId="1b">
    <w:name w:val="Неразрешенное упоминание1"/>
    <w:basedOn w:val="16"/>
    <w:link w:val="23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link w:val="1b"/>
    <w:rPr>
      <w:color w:val="605E5C"/>
      <w:shd w:val="clear" w:color="auto" w:fill="E1DFDD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normalcharchar">
    <w:name w:val="normal____char__char"/>
    <w:basedOn w:val="16"/>
    <w:link w:val="normalcharchar1"/>
    <w:qFormat/>
  </w:style>
  <w:style w:type="character" w:customStyle="1" w:styleId="normalcharchar1">
    <w:name w:val="normal____char__char1"/>
    <w:basedOn w:val="a0"/>
    <w:link w:val="normalcharchar"/>
    <w:qFormat/>
  </w:style>
  <w:style w:type="paragraph" w:customStyle="1" w:styleId="210">
    <w:name w:val="Неразрешенное упоминание21"/>
    <w:basedOn w:val="16"/>
    <w:link w:val="211"/>
    <w:rPr>
      <w:color w:val="605E5C"/>
      <w:shd w:val="clear" w:color="auto" w:fill="E1DFDD"/>
    </w:rPr>
  </w:style>
  <w:style w:type="character" w:customStyle="1" w:styleId="211">
    <w:name w:val="Неразрешенное упоминание211"/>
    <w:basedOn w:val="a0"/>
    <w:link w:val="210"/>
    <w:qFormat/>
    <w:rPr>
      <w:color w:val="605E5C"/>
      <w:shd w:val="clear" w:color="auto" w:fill="E1DFDD"/>
    </w:rPr>
  </w:style>
  <w:style w:type="paragraph" w:customStyle="1" w:styleId="Endnote">
    <w:name w:val="Endnote"/>
    <w:link w:val="Endnote1"/>
    <w:qFormat/>
    <w:pPr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a"/>
    <w:link w:val="3"/>
    <w:rPr>
      <w:rFonts w:ascii="Times New Roman" w:hAnsi="Times New Roman"/>
      <w:b/>
      <w:sz w:val="28"/>
    </w:rPr>
  </w:style>
  <w:style w:type="character" w:customStyle="1" w:styleId="af1">
    <w:name w:val="Верхний колонтитул Знак"/>
    <w:basedOn w:val="1a"/>
    <w:link w:val="af0"/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1a"/>
    <w:link w:val="a5"/>
    <w:rPr>
      <w:rFonts w:ascii="Arial" w:hAnsi="Arial"/>
      <w:sz w:val="24"/>
    </w:rPr>
  </w:style>
  <w:style w:type="paragraph" w:customStyle="1" w:styleId="110">
    <w:name w:val="Неразрешенное упоминание11"/>
    <w:link w:val="120"/>
    <w:qFormat/>
    <w:rPr>
      <w:rFonts w:asciiTheme="minorHAnsi" w:eastAsia="Times New Roman" w:hAnsiTheme="minorHAnsi"/>
      <w:color w:val="605E5C"/>
      <w:shd w:val="clear" w:color="auto" w:fill="E1DFDD"/>
    </w:rPr>
  </w:style>
  <w:style w:type="character" w:customStyle="1" w:styleId="120">
    <w:name w:val="Неразрешенное упоминание12"/>
    <w:link w:val="110"/>
    <w:rPr>
      <w:color w:val="605E5C"/>
      <w:shd w:val="clear" w:color="auto" w:fill="E1DFDD"/>
    </w:rPr>
  </w:style>
  <w:style w:type="paragraph" w:customStyle="1" w:styleId="wsico">
    <w:name w:val="wsico"/>
    <w:basedOn w:val="16"/>
    <w:link w:val="wsico1"/>
    <w:qFormat/>
  </w:style>
  <w:style w:type="character" w:customStyle="1" w:styleId="wsico1">
    <w:name w:val="wsico1"/>
    <w:basedOn w:val="a0"/>
    <w:link w:val="wsico"/>
  </w:style>
  <w:style w:type="paragraph" w:customStyle="1" w:styleId="1c">
    <w:name w:val="Слабое выделение1"/>
    <w:basedOn w:val="16"/>
    <w:link w:val="24"/>
    <w:rPr>
      <w:i/>
      <w:color w:val="404040" w:themeColor="text1" w:themeTint="BF"/>
    </w:rPr>
  </w:style>
  <w:style w:type="character" w:customStyle="1" w:styleId="24">
    <w:name w:val="Слабое выделение2"/>
    <w:basedOn w:val="a0"/>
    <w:link w:val="1c"/>
    <w:rPr>
      <w:i/>
      <w:color w:val="404040" w:themeColor="text1" w:themeTint="BF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a4">
    <w:name w:val="Текст выноски Знак"/>
    <w:basedOn w:val="1a"/>
    <w:link w:val="a3"/>
    <w:rPr>
      <w:rFonts w:ascii="Tahoma" w:hAnsi="Tahoma"/>
      <w:sz w:val="16"/>
    </w:rPr>
  </w:style>
  <w:style w:type="paragraph" w:customStyle="1" w:styleId="count">
    <w:name w:val="count"/>
    <w:basedOn w:val="16"/>
    <w:link w:val="count1"/>
    <w:qFormat/>
  </w:style>
  <w:style w:type="character" w:customStyle="1" w:styleId="count1">
    <w:name w:val="count1"/>
    <w:basedOn w:val="a0"/>
    <w:link w:val="count"/>
    <w:qFormat/>
  </w:style>
  <w:style w:type="character" w:customStyle="1" w:styleId="50">
    <w:name w:val="Заголовок 5 Знак"/>
    <w:basedOn w:val="1a"/>
    <w:link w:val="5"/>
    <w:rPr>
      <w:rFonts w:ascii="Times New Roman" w:hAnsi="Times New Roman"/>
      <w:b/>
      <w:sz w:val="22"/>
    </w:rPr>
  </w:style>
  <w:style w:type="character" w:customStyle="1" w:styleId="10">
    <w:name w:val="Заголовок 1 Знак"/>
    <w:basedOn w:val="1a"/>
    <w:link w:val="1"/>
    <w:rPr>
      <w:rFonts w:ascii="Cambria" w:hAnsi="Cambria"/>
      <w:b/>
      <w:color w:val="365F91"/>
      <w:sz w:val="28"/>
    </w:rPr>
  </w:style>
  <w:style w:type="paragraph" w:customStyle="1" w:styleId="111">
    <w:name w:val="Обычный11"/>
    <w:basedOn w:val="a"/>
    <w:link w:val="121"/>
    <w:pPr>
      <w:spacing w:beforeAutospacing="1" w:afterAutospacing="1"/>
    </w:pPr>
  </w:style>
  <w:style w:type="character" w:customStyle="1" w:styleId="121">
    <w:name w:val="Обычный12"/>
    <w:basedOn w:val="1a"/>
    <w:link w:val="111"/>
    <w:rPr>
      <w:rFonts w:ascii="Times New Roman" w:hAnsi="Times New Roman"/>
      <w:sz w:val="24"/>
    </w:rPr>
  </w:style>
  <w:style w:type="paragraph" w:customStyle="1" w:styleId="Style60">
    <w:name w:val="_Style 60"/>
    <w:link w:val="Style61"/>
    <w:semiHidden/>
    <w:unhideWhenUsed/>
    <w:rPr>
      <w:rFonts w:eastAsia="Times New Roman"/>
      <w:color w:val="000000"/>
      <w:sz w:val="24"/>
    </w:rPr>
  </w:style>
  <w:style w:type="character" w:customStyle="1" w:styleId="Style61">
    <w:name w:val="_Style 61"/>
    <w:link w:val="Style60"/>
    <w:semiHidden/>
    <w:unhideWhenUsed/>
    <w:qFormat/>
    <w:rPr>
      <w:rFonts w:ascii="Times New Roman" w:hAnsi="Times New Roman"/>
      <w:sz w:val="24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apple-converted-space">
    <w:name w:val="apple-converted-space"/>
    <w:link w:val="apple-converted-space1"/>
    <w:rPr>
      <w:rFonts w:asciiTheme="minorHAnsi" w:eastAsia="Times New Roman" w:hAnsiTheme="minorHAnsi"/>
      <w:color w:val="000000"/>
    </w:rPr>
  </w:style>
  <w:style w:type="character" w:customStyle="1" w:styleId="apple-converted-space1">
    <w:name w:val="apple-converted-space1"/>
    <w:link w:val="apple-converted-space"/>
  </w:style>
  <w:style w:type="character" w:customStyle="1" w:styleId="19">
    <w:name w:val="Оглавление 1 Знак"/>
    <w:link w:val="18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eastAsia="Times New Roman" w:hAnsi="XO Thames"/>
      <w:color w:val="000000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paragraph" w:styleId="afc">
    <w:name w:val="List Paragraph"/>
    <w:basedOn w:val="a"/>
    <w:link w:val="afd"/>
    <w:qFormat/>
    <w:pPr>
      <w:ind w:left="720"/>
      <w:contextualSpacing/>
    </w:pPr>
    <w:rPr>
      <w:rFonts w:ascii="Cambria" w:hAnsi="Cambria"/>
    </w:rPr>
  </w:style>
  <w:style w:type="character" w:customStyle="1" w:styleId="afd">
    <w:name w:val="Абзац списка Знак"/>
    <w:basedOn w:val="1a"/>
    <w:link w:val="afc"/>
    <w:qFormat/>
    <w:rPr>
      <w:rFonts w:ascii="Cambria" w:hAnsi="Cambria"/>
      <w:sz w:val="24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paragraph" w:customStyle="1" w:styleId="article-block">
    <w:name w:val="article-block"/>
    <w:basedOn w:val="a"/>
    <w:link w:val="article-block1"/>
    <w:qFormat/>
    <w:pPr>
      <w:spacing w:beforeAutospacing="1" w:afterAutospacing="1"/>
    </w:pPr>
  </w:style>
  <w:style w:type="character" w:customStyle="1" w:styleId="article-block1">
    <w:name w:val="article-block1"/>
    <w:basedOn w:val="1a"/>
    <w:link w:val="article-block"/>
    <w:qFormat/>
    <w:rPr>
      <w:rFonts w:ascii="Times New Roman" w:hAnsi="Times New Roman"/>
      <w:sz w:val="24"/>
    </w:rPr>
  </w:style>
  <w:style w:type="character" w:customStyle="1" w:styleId="af">
    <w:name w:val="Нижний колонтитул Знак"/>
    <w:basedOn w:val="1a"/>
    <w:link w:val="ae"/>
    <w:qFormat/>
    <w:rPr>
      <w:rFonts w:ascii="Times New Roman" w:hAnsi="Times New Roman"/>
      <w:sz w:val="24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f8">
    <w:name w:val="Подзаголовок Знак"/>
    <w:basedOn w:val="1a"/>
    <w:link w:val="af7"/>
    <w:qFormat/>
    <w:rPr>
      <w:rFonts w:ascii="Georgia" w:hAnsi="Georgia"/>
      <w:i/>
      <w:color w:val="666666"/>
      <w:sz w:val="48"/>
    </w:rPr>
  </w:style>
  <w:style w:type="character" w:customStyle="1" w:styleId="af4">
    <w:name w:val="Обычный (Интернет) Знак"/>
    <w:basedOn w:val="1a"/>
    <w:link w:val="af3"/>
    <w:qFormat/>
    <w:rPr>
      <w:rFonts w:ascii="Times" w:hAnsi="Times"/>
      <w:sz w:val="20"/>
    </w:rPr>
  </w:style>
  <w:style w:type="paragraph" w:customStyle="1" w:styleId="post">
    <w:name w:val="post"/>
    <w:basedOn w:val="16"/>
    <w:link w:val="post1"/>
    <w:qFormat/>
  </w:style>
  <w:style w:type="character" w:customStyle="1" w:styleId="post1">
    <w:name w:val="post1"/>
    <w:basedOn w:val="a0"/>
    <w:link w:val="post"/>
    <w:qFormat/>
  </w:style>
  <w:style w:type="character" w:customStyle="1" w:styleId="afb">
    <w:name w:val="Заголовок Знак"/>
    <w:basedOn w:val="1a"/>
    <w:link w:val="afa"/>
    <w:qFormat/>
    <w:rPr>
      <w:rFonts w:ascii="Times New Roman" w:hAnsi="Times New Roman"/>
      <w:b/>
      <w:sz w:val="72"/>
    </w:rPr>
  </w:style>
  <w:style w:type="character" w:customStyle="1" w:styleId="40">
    <w:name w:val="Заголовок 4 Знак"/>
    <w:basedOn w:val="1a"/>
    <w:link w:val="4"/>
    <w:qFormat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a"/>
    <w:link w:val="2"/>
    <w:qFormat/>
    <w:rPr>
      <w:rFonts w:ascii="Calibri Light" w:hAnsi="Calibri Light"/>
      <w:b/>
      <w:i/>
      <w:sz w:val="28"/>
    </w:rPr>
  </w:style>
  <w:style w:type="character" w:customStyle="1" w:styleId="60">
    <w:name w:val="Заголовок 6 Знак"/>
    <w:basedOn w:val="1a"/>
    <w:link w:val="6"/>
    <w:qFormat/>
    <w:rPr>
      <w:rFonts w:ascii="Times New Roman" w:hAnsi="Times New Roman"/>
      <w:b/>
      <w:sz w:val="20"/>
    </w:r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3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e">
    <w:name w:val="Unresolved Mention"/>
    <w:basedOn w:val="a0"/>
    <w:uiPriority w:val="99"/>
    <w:semiHidden/>
    <w:unhideWhenUsed/>
    <w:rsid w:val="00120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nauf.ru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1464</Words>
  <Characters>8348</Characters>
  <Application>Microsoft Office Word</Application>
  <DocSecurity>0</DocSecurity>
  <Lines>69</Lines>
  <Paragraphs>19</Paragraphs>
  <ScaleCrop>false</ScaleCrop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Vasiliev, Alexey</dc:creator>
  <cp:lastModifiedBy>Vasiliev, Alexey</cp:lastModifiedBy>
  <cp:revision>3</cp:revision>
  <dcterms:created xsi:type="dcterms:W3CDTF">2024-11-15T07:37:00Z</dcterms:created>
  <dcterms:modified xsi:type="dcterms:W3CDTF">2024-11-15T07:39:00Z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0A05A738222B43CE8A944D1B68F95AC2_12</vt:lpwstr>
  </property>
</Properties>
</file>