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0166" w14:textId="2AEBF4C3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В</w:t>
      </w:r>
      <w:r w:rsidR="004168E1">
        <w:rPr>
          <w:rFonts w:ascii="Arial" w:eastAsia="Arial" w:hAnsi="Arial" w:cs="Arial"/>
          <w:b/>
        </w:rPr>
        <w:t>месте восстанавливаем</w:t>
      </w:r>
      <w:r>
        <w:rPr>
          <w:rFonts w:ascii="Arial" w:eastAsia="Arial" w:hAnsi="Arial" w:cs="Arial"/>
          <w:b/>
        </w:rPr>
        <w:t xml:space="preserve"> гектар дубового леса в Апшеронском районе Кубани</w:t>
      </w:r>
    </w:p>
    <w:p w14:paraId="181697E0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35CD1C8E" w14:textId="78E80AE2" w:rsidR="008853DB" w:rsidRDefault="007D2645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Около 3000 саженцев</w:t>
      </w:r>
      <w:r w:rsidRPr="007D264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дуба посад</w:t>
      </w:r>
      <w:r w:rsidR="004168E1">
        <w:rPr>
          <w:rFonts w:ascii="Arial" w:eastAsia="Arial" w:hAnsi="Arial" w:cs="Arial"/>
        </w:rPr>
        <w:t>или</w:t>
      </w:r>
      <w:r>
        <w:rPr>
          <w:rFonts w:ascii="Arial" w:eastAsia="Arial" w:hAnsi="Arial" w:cs="Arial"/>
        </w:rPr>
        <w:t xml:space="preserve"> сотрудники и партнеры компании КНАУФ в</w:t>
      </w:r>
      <w:r w:rsidR="00B4440D">
        <w:rPr>
          <w:rFonts w:ascii="Arial" w:eastAsia="Arial" w:hAnsi="Arial" w:cs="Arial"/>
        </w:rPr>
        <w:t xml:space="preserve">месте с волонтерами </w:t>
      </w:r>
      <w:r>
        <w:rPr>
          <w:rFonts w:ascii="Arial" w:eastAsia="Arial" w:hAnsi="Arial" w:cs="Arial"/>
        </w:rPr>
        <w:t xml:space="preserve">на </w:t>
      </w:r>
      <w:r w:rsidR="00B4440D">
        <w:rPr>
          <w:rFonts w:ascii="Arial" w:eastAsia="Arial" w:hAnsi="Arial" w:cs="Arial"/>
        </w:rPr>
        <w:t>участке площад</w:t>
      </w:r>
      <w:r>
        <w:rPr>
          <w:rFonts w:ascii="Arial" w:eastAsia="Arial" w:hAnsi="Arial" w:cs="Arial"/>
        </w:rPr>
        <w:t>ью</w:t>
      </w:r>
      <w:r w:rsidR="00B4440D">
        <w:rPr>
          <w:rFonts w:ascii="Arial" w:eastAsia="Arial" w:hAnsi="Arial" w:cs="Arial"/>
        </w:rPr>
        <w:t xml:space="preserve"> примерно в 1 га</w:t>
      </w:r>
      <w:r>
        <w:rPr>
          <w:rFonts w:ascii="Arial" w:eastAsia="Arial" w:hAnsi="Arial" w:cs="Arial"/>
        </w:rPr>
        <w:t xml:space="preserve"> в Апшеронском районе Краснодарского края</w:t>
      </w:r>
      <w:r w:rsidR="00B4440D">
        <w:rPr>
          <w:rFonts w:ascii="Arial" w:eastAsia="Arial" w:hAnsi="Arial" w:cs="Arial"/>
        </w:rPr>
        <w:t xml:space="preserve">. Средства на </w:t>
      </w:r>
      <w:r>
        <w:rPr>
          <w:rFonts w:ascii="Arial" w:eastAsia="Arial" w:hAnsi="Arial" w:cs="Arial"/>
          <w:color w:val="000000"/>
          <w:sz w:val="22"/>
          <w:szCs w:val="22"/>
        </w:rPr>
        <w:t>подготовку почвы, закупку саженцев и</w:t>
      </w:r>
      <w:r>
        <w:rPr>
          <w:rFonts w:ascii="Arial" w:eastAsia="Arial" w:hAnsi="Arial" w:cs="Arial"/>
        </w:rPr>
        <w:t xml:space="preserve"> </w:t>
      </w:r>
      <w:r w:rsidR="00B4440D">
        <w:rPr>
          <w:rFonts w:ascii="Arial" w:eastAsia="Arial" w:hAnsi="Arial" w:cs="Arial"/>
        </w:rPr>
        <w:t xml:space="preserve">закупку всего необходимого для мероприятия были перечислены производственными предприятиями «КНАУФ ГИПС КУБАНЬ» и «КНАУФ ГИПС БАСКУНЧАК». Они поступили от продажи самой популярной </w:t>
      </w:r>
      <w:r w:rsidR="004168E1">
        <w:rPr>
          <w:rFonts w:ascii="Arial" w:eastAsia="Arial" w:hAnsi="Arial" w:cs="Arial"/>
        </w:rPr>
        <w:t xml:space="preserve">в ассортименте компании </w:t>
      </w:r>
      <w:r w:rsidR="00B4440D">
        <w:rPr>
          <w:rFonts w:ascii="Arial" w:eastAsia="Arial" w:hAnsi="Arial" w:cs="Arial"/>
        </w:rPr>
        <w:t>штукатурки КНАУФ-</w:t>
      </w:r>
      <w:proofErr w:type="spellStart"/>
      <w:r w:rsidR="00B4440D">
        <w:rPr>
          <w:rFonts w:ascii="Arial" w:eastAsia="Arial" w:hAnsi="Arial" w:cs="Arial"/>
        </w:rPr>
        <w:t>Ротбанд</w:t>
      </w:r>
      <w:proofErr w:type="spellEnd"/>
      <w:r w:rsidR="00B4440D">
        <w:rPr>
          <w:rFonts w:ascii="Arial" w:eastAsia="Arial" w:hAnsi="Arial" w:cs="Arial"/>
        </w:rPr>
        <w:t xml:space="preserve"> в специальной акционной </w:t>
      </w:r>
      <w:proofErr w:type="spellStart"/>
      <w:r w:rsidR="00B4440D">
        <w:rPr>
          <w:rFonts w:ascii="Arial" w:eastAsia="Arial" w:hAnsi="Arial" w:cs="Arial"/>
        </w:rPr>
        <w:t>экоупаковке</w:t>
      </w:r>
      <w:proofErr w:type="spellEnd"/>
      <w:r w:rsidR="00B4440D">
        <w:rPr>
          <w:rFonts w:ascii="Arial" w:eastAsia="Arial" w:hAnsi="Arial" w:cs="Arial"/>
        </w:rPr>
        <w:t>.</w:t>
      </w:r>
    </w:p>
    <w:p w14:paraId="0BA161F1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49370170" w14:textId="282E1BD4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Участок для лесовосстановления, выбранный КНАУФ, расположен в 1,5 км от станицы Кубанская. Леса этой местности активно используются местным населением для отдыха и сбора разнообразных лесных даров. Также, как и многие леса Краснодарского края, этот участок имеет высокое рекреационное значение. Кроме того, данная территория относится к защитным лесам. В горных условиях лес важен для сохранения почв, подвергающихся ускоренному смыву на безлесном пространстве. В дубняках же прекрасно чувствуют себя и развиваются и другие породы деревьев. Такие леса отличаются высоким уровнем биоразнообразия.</w:t>
      </w:r>
    </w:p>
    <w:p w14:paraId="5E3F09F1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336D3DBD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«Для нас проведение этой акции имеет сразу несколько измерений. Во-первых, это проявление заботы об окружающей среде, определенный знак благодарности за ее щедрость. Если уж мы что-то забираем у природы, нужно не только максимально рачительно </w:t>
      </w:r>
      <w:r>
        <w:rPr>
          <w:rFonts w:ascii="Arial" w:eastAsia="Arial" w:hAnsi="Arial" w:cs="Arial"/>
        </w:rPr>
        <w:lastRenderedPageBreak/>
        <w:t>использовать полученное, но и постараться восполнить утраченное ею, - говорит Сергей Бондаренко, директор Южной сбытовой дирекции КНАУФ, - во-вторых, это отличный способ сплотить команду, возможность для каждого проявить свои лучшие человеческие качества, вместе делая важное и доброе дело».</w:t>
      </w:r>
    </w:p>
    <w:p w14:paraId="00E657AD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1FBE3D6C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своей производственной деятельности КНАУФ использует натуральное сырье – природный гипс. Для его добычи и транспортировки применяются лучшие мировые технологии, что сводит к минимуму возможные потери. Отработанные месторождения КНАУФ рекультивирует, возвращая эти территории природе.</w:t>
      </w:r>
    </w:p>
    <w:p w14:paraId="60472D34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259E087C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Бережно относятся к полученным ресурсами и на производстве. На предприятии «КНАУФ ГИПС КУБАНЬ» в Псебае, например, первыми в России реализовали проект по полной переработке гипсовых отходов, образующихся в процессе производства. Проектные работы были выполнены специалистами предприятия самостоятельно, комплекс составлен преимущественно из оборудования отечественного производства, программный алгоритм написали заводские инженеры. Кубанские наработки применены теперь и на других предприятиях КНАУФ.</w:t>
      </w:r>
    </w:p>
    <w:p w14:paraId="3AB83E16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49329EF1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Вторая Всероссийская акция «Вместе посадим деревья» от компании КНАУФ стартовала 1 июля 2024 года. Суть ее в том, что часть вырученных за период ее проведения средств от продажи гипсовой штукатурной смеси «КНАУФ-</w:t>
      </w:r>
      <w:proofErr w:type="spellStart"/>
      <w:r>
        <w:rPr>
          <w:rFonts w:ascii="Arial" w:eastAsia="Arial" w:hAnsi="Arial" w:cs="Arial"/>
        </w:rPr>
        <w:t>Ротбанд</w:t>
      </w:r>
      <w:proofErr w:type="spellEnd"/>
      <w:r>
        <w:rPr>
          <w:rFonts w:ascii="Arial" w:eastAsia="Arial" w:hAnsi="Arial" w:cs="Arial"/>
        </w:rPr>
        <w:t xml:space="preserve">», одной из самых известных и популярных из ассортимента компании, направляется на мероприятия по озеленению территорий в разных уголках страны. Тех, которые нуждаются в восстановлении и расширении скверов, парков; озеленении новых жилых комплексов, и тех, которым не помещает дополнительное благоустройство. Высадка производится силами работников различных предприятий КНАУФ и наших </w:t>
      </w:r>
      <w:r>
        <w:rPr>
          <w:rFonts w:ascii="Arial" w:eastAsia="Arial" w:hAnsi="Arial" w:cs="Arial"/>
        </w:rPr>
        <w:lastRenderedPageBreak/>
        <w:t>партнеров по основной деятельности, профессионалами в области благоустройства и волонтерами.</w:t>
      </w:r>
    </w:p>
    <w:p w14:paraId="3608724C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7D1592EA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Важнейшую роль играют и покупатели продукции КНАУФ, приобретая гипсовую штукатурку КНАУФ-</w:t>
      </w:r>
      <w:proofErr w:type="spellStart"/>
      <w:r>
        <w:rPr>
          <w:rFonts w:ascii="Arial" w:eastAsia="Arial" w:hAnsi="Arial" w:cs="Arial"/>
        </w:rPr>
        <w:t>Ротбанд</w:t>
      </w:r>
      <w:proofErr w:type="spellEnd"/>
      <w:r>
        <w:rPr>
          <w:rFonts w:ascii="Arial" w:eastAsia="Arial" w:hAnsi="Arial" w:cs="Arial"/>
        </w:rPr>
        <w:t xml:space="preserve"> в специальном </w:t>
      </w:r>
      <w:proofErr w:type="spellStart"/>
      <w:r>
        <w:rPr>
          <w:rFonts w:ascii="Arial" w:eastAsia="Arial" w:hAnsi="Arial" w:cs="Arial"/>
        </w:rPr>
        <w:t>крафтовом</w:t>
      </w:r>
      <w:proofErr w:type="spellEnd"/>
      <w:r>
        <w:rPr>
          <w:rFonts w:ascii="Arial" w:eastAsia="Arial" w:hAnsi="Arial" w:cs="Arial"/>
        </w:rPr>
        <w:t xml:space="preserve"> мешке, они помогают в проведении акции, покупке деревьев и инструмента, организации мероприятий.</w:t>
      </w:r>
    </w:p>
    <w:p w14:paraId="3FB21BE3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2EE49720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«Безопасность и экологичность производства для нас — приоритетные направления работы. Вместе с тем КНАУФ всецело следует принципам «зеленой» политики и регулярно вносит свой вклад в развитие социально значимых проектов. Мы считаем, что сегодня экологическая ответственность в бизнесе не просто полезна, но и необходима», — рассказал руководитель службы корпоративных коммуникаций «КНАУФ ГИПС» Леонид Лось.</w:t>
      </w:r>
    </w:p>
    <w:p w14:paraId="1286814B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4D1AC57B" w14:textId="77777777" w:rsidR="008853DB" w:rsidRDefault="00B4440D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Помимо акции «Вместе посадим деревья», КНАУФ поддерживает и другие </w:t>
      </w:r>
      <w:proofErr w:type="spellStart"/>
      <w:r>
        <w:rPr>
          <w:rFonts w:ascii="Arial" w:eastAsia="Arial" w:hAnsi="Arial" w:cs="Arial"/>
        </w:rPr>
        <w:t>экоинициативы</w:t>
      </w:r>
      <w:proofErr w:type="spellEnd"/>
      <w:r>
        <w:rPr>
          <w:rFonts w:ascii="Arial" w:eastAsia="Arial" w:hAnsi="Arial" w:cs="Arial"/>
        </w:rPr>
        <w:t>.</w:t>
      </w:r>
    </w:p>
    <w:p w14:paraId="1716D21C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p w14:paraId="61872827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На протяжении трех десятилетий КНАУФ предлагает российскому корпоративному и частному заказчику передовые технологические решения в области сухого строительства и отделки помещений, тепло- и звукоизоляции, а также потолочные и стеновые модульные конструкции.</w:t>
      </w:r>
    </w:p>
    <w:p w14:paraId="191C51E9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</w:p>
    <w:p w14:paraId="6E7F2724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Российский бизнес КНАУФ насчитывает 20 производственных предприятий, выпускающих широкий ассортимент продуктов для высокотехнологичного строительства – листовые материалы на основе гипса и цемента, элементы каркаса из металла, полный спектр продукции для штукатурных работ, в том числе механизированных.</w:t>
      </w:r>
    </w:p>
    <w:p w14:paraId="1F0D8591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</w:p>
    <w:p w14:paraId="64C9DE52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КНАУФ – один из пионеров среди компаний производителей строительных материалов в области применения цифровых технологий проектирования BIM (ТИМ), в том числе с использованием российских программных продуктов.</w:t>
      </w:r>
    </w:p>
    <w:p w14:paraId="2F62D70B" w14:textId="77777777" w:rsidR="008853DB" w:rsidRDefault="00B4440D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 </w:t>
      </w:r>
    </w:p>
    <w:p w14:paraId="7DE08002" w14:textId="77777777" w:rsidR="008853DB" w:rsidRDefault="00F0266C">
      <w:pP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hyperlink r:id="rId6">
        <w:r w:rsidR="00B4440D"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www.knauf.ru</w:t>
        </w:r>
      </w:hyperlink>
    </w:p>
    <w:p w14:paraId="289BC3B7" w14:textId="77777777" w:rsidR="008853DB" w:rsidRDefault="008853DB">
      <w:pPr>
        <w:spacing w:line="360" w:lineRule="auto"/>
        <w:jc w:val="both"/>
        <w:rPr>
          <w:rFonts w:ascii="Arial" w:eastAsia="Arial" w:hAnsi="Arial" w:cs="Arial"/>
        </w:rPr>
      </w:pPr>
    </w:p>
    <w:sectPr w:rsidR="008853D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5" w:right="2977" w:bottom="1134" w:left="1134" w:header="0" w:footer="12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7606" w14:textId="77777777" w:rsidR="00F0266C" w:rsidRDefault="00F0266C">
      <w:r>
        <w:separator/>
      </w:r>
    </w:p>
  </w:endnote>
  <w:endnote w:type="continuationSeparator" w:id="0">
    <w:p w14:paraId="0595A05C" w14:textId="77777777" w:rsidR="00F0266C" w:rsidRDefault="00F0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A513" w14:textId="77777777" w:rsidR="008853DB" w:rsidRDefault="008853DB">
    <w:pPr>
      <w:tabs>
        <w:tab w:val="center" w:pos="4536"/>
        <w:tab w:val="right" w:pos="9072"/>
      </w:tabs>
      <w:jc w:val="right"/>
    </w:pPr>
  </w:p>
  <w:p w14:paraId="6948A16B" w14:textId="77777777" w:rsidR="008853DB" w:rsidRDefault="008853DB">
    <w:pPr>
      <w:tabs>
        <w:tab w:val="center" w:pos="4536"/>
        <w:tab w:val="right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B9072" w14:textId="2B1AC49C" w:rsidR="008853DB" w:rsidRDefault="00B4440D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7D2645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  <w:r>
      <w:rPr>
        <w:rFonts w:ascii="Arial" w:eastAsia="Arial" w:hAnsi="Arial" w:cs="Arial"/>
        <w:b/>
        <w:color w:val="FFFFFF"/>
      </w:rPr>
      <w:t xml:space="preserve"> </w:t>
    </w:r>
  </w:p>
  <w:p w14:paraId="1BE12807" w14:textId="77777777" w:rsidR="008853DB" w:rsidRDefault="00B4440D">
    <w:pPr>
      <w:tabs>
        <w:tab w:val="center" w:pos="4536"/>
        <w:tab w:val="right" w:pos="9072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D16E93" wp14:editId="348BC8C8">
              <wp:simplePos x="0" y="0"/>
              <wp:positionH relativeFrom="column">
                <wp:posOffset>-75564</wp:posOffset>
              </wp:positionH>
              <wp:positionV relativeFrom="paragraph">
                <wp:posOffset>10134600</wp:posOffset>
              </wp:positionV>
              <wp:extent cx="5017135" cy="553720"/>
              <wp:effectExtent l="0" t="0" r="0" b="0"/>
              <wp:wrapSquare wrapText="bothSides" distT="0" distB="0" distL="114300" distR="114300"/>
              <wp:docPr id="6" name="Прямоугольник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7135" cy="553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B8C1F" w14:textId="77777777" w:rsidR="004F2873" w:rsidRDefault="00F0266C"/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D16E93" id="Прямоугольник 6" o:spid="_x0000_s1027" style="position:absolute;margin-left:-5.95pt;margin-top:798pt;width:395.05pt;height:4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3E1AEAAGkDAAAOAAAAZHJzL2Uyb0RvYy54bWysU81uEzEQviP1HSzfm91NSQqrbKpKVRES&#10;gkqFB3C8dtbS2mNsJ7u5IXFF4hF4CC6Inz7D5o0YO2ka4IZ6mfWMxzPf983s7KLXLVkL5xWYihaj&#10;nBJhONTKLCv67u316TNKfGCmZi0YUdGN8PRifvJk1tlSjKGBthaOYBHjy85WtAnBllnmeSM08yOw&#10;wuClBKdZQNcts9qxDqvrNhvn+TTrwNXWARfeY/Rqd0nnqb6Ugoc3UnoRSFtRxBaSdckuos3mM1Yu&#10;HbON4nsY7D9QaKYMNj2UumKBkZVT/5TSijvwIMOIg85ASsVF4oBsivwvNrcNsyJxQXG8PcjkH68s&#10;f72+cUTVFZ1SYpjGEQ1fth+2n4efw9324/B1uBt+bD8Nv4Zvw3cyjXp11pf47NbeuL3n8RjJ99Lp&#10;+EVapE8abw4aiz4QjsFJXpwXZxNKON5NJmfn4zSE7OG1dT68EKBJPFTU4QyTtGz9ygfsiKn3KbGZ&#10;gWvVtmmOrfkjgIkxkkXAO4jxFPpFnwgX92QWUG9QhA63oKL+/Yo5QUn70qDMz4unY8Qajh137CyO&#10;HWZ4A7hcO7wGLlcBpEqYY+ddnz0gnGeist+9uDDHfsp6+EPmvwEAAP//AwBQSwMEFAAGAAgAAAAh&#10;AGPTixLhAAAADQEAAA8AAABkcnMvZG93bnJldi54bWxMj09Pg0AQxe8mfofNNPFi2gUaKaUsjTEa&#10;zyLG65YdgXT/ILtQ9NM7nvQ47/3y5r3iuBjNZhx976yAeBMBQ9s41dtWQP36tM6A+SCtktpZFPCF&#10;Ho7l9VUhc+Uu9gXnKrSMQqzPpYAuhCHn3DcdGuk3bkBL3ocbjQx0ji1Xo7xQuNE8iaKUG9lb+tDJ&#10;AR86bM7VZASEz/m5Dvr7TUfVtK1v67OX749C3KyW+wOwgEv4g+G3PlWHkjqd3GSVZ1rAOo73hJJx&#10;t09pFSG7XZYAO5GUZtsEeFnw/yvKHwAAAP//AwBQSwECLQAUAAYACAAAACEAtoM4kv4AAADhAQAA&#10;EwAAAAAAAAAAAAAAAAAAAAAAW0NvbnRlbnRfVHlwZXNdLnhtbFBLAQItABQABgAIAAAAIQA4/SH/&#10;1gAAAJQBAAALAAAAAAAAAAAAAAAAAC8BAABfcmVscy8ucmVsc1BLAQItABQABgAIAAAAIQB65W3E&#10;1AEAAGkDAAAOAAAAAAAAAAAAAAAAAC4CAABkcnMvZTJvRG9jLnhtbFBLAQItABQABgAIAAAAIQBj&#10;04sS4QAAAA0BAAAPAAAAAAAAAAAAAAAAAC4EAABkcnMvZG93bnJldi54bWxQSwUGAAAAAAQABADz&#10;AAAAPAUAAAAA&#10;" filled="f" stroked="f">
              <v:textbox inset="2.53958mm,2.53958mm,2.53958mm,2.53958mm">
                <w:txbxContent>
                  <w:p w14:paraId="546B8C1F" w14:textId="77777777" w:rsidR="004F2873" w:rsidRDefault="00F0266C"/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1A27027" wp14:editId="7FB57DA7">
              <wp:simplePos x="0" y="0"/>
              <wp:positionH relativeFrom="column">
                <wp:posOffset>4927600</wp:posOffset>
              </wp:positionH>
              <wp:positionV relativeFrom="paragraph">
                <wp:posOffset>10236200</wp:posOffset>
              </wp:positionV>
              <wp:extent cx="1924685" cy="450850"/>
              <wp:effectExtent l="0" t="0" r="0" b="0"/>
              <wp:wrapSquare wrapText="bothSides" distT="0" distB="0" distL="114300" distR="114300"/>
              <wp:docPr id="4" name="Прямоугольник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2468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29170B" w14:textId="77777777" w:rsidR="004F2873" w:rsidRDefault="00B4440D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7F7F7F"/>
                              <w:sz w:val="22"/>
                            </w:rPr>
                            <w:t xml:space="preserve"> PAGE 2</w:t>
                          </w:r>
                        </w:p>
                      </w:txbxContent>
                    </wps:txbx>
                    <wps:bodyPr wrap="square" lIns="91425" tIns="45700" rIns="216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27027" id="Прямоугольник 4" o:spid="_x0000_s1028" style="position:absolute;margin-left:388pt;margin-top:806pt;width:151.55pt;height:35.5pt;rotation:18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GroAQIAAKwDAAAOAAAAZHJzL2Uyb0RvYy54bWysU02O0zAU3iNxB8t7mh+lpRM1HSGqASQE&#10;I81wANexG0uObWy3SXdIbJE4AoeYDQJmzpDeiGenUwbYIRLJ8vvx5/d973lx3rcS7Zh1QqsKZ5MU&#10;I6aoroXaVPjd9cWTOUbOE1UTqRWr8J45fL58/GjRmZLlutGyZhYBiHJlZyrceG/KJHG0YS1xE22Y&#10;giDXtiUeTLtJaks6QG9lkqfpLOm0rY3VlDkH3tUYxMuIzzmj/i3njnkkKwy1+bjauK7DmiwXpNxY&#10;YhpBj2WQf6iiJULBpSeoFfEEba34C6oV1GqnuZ9Q3Saac0FZ5ABssvQPNlcNMSxyAXGcOcnk/h8s&#10;fbO7tEjUFS4wUqSFFg1fDh8On4cfw93h43Az3A3fD5+G2+Hr8A0VQa/OuBKOXZlLe7QcbAP5ntsW&#10;WQ0iZ+k8DR9GXArzEhxRHeCL+ij+/iQ+6z2i4MzO8mI2n2JEIVZM0/k0dicZYQO8sc6/YLpFYVNh&#10;C82NqGT32nkoBVLvU0K601LUF0LKaNjN+rm0aEdgEFbz8AcucOS3NKlCstLh2BgOniRQHkmGne/X&#10;fZQsv5djres9yNjBHFXYvd8SyzCSrxQ06iwrciDlo1FMnwZNbDTybBYVWj8MEUUbDfM5MlP62dZr&#10;LiK7cPV40bEiGInI4Di+YeYe2jHr1yNb/gQAAP//AwBQSwMEFAAGAAgAAAAhAJfNXOfiAAAADgEA&#10;AA8AAABkcnMvZG93bnJldi54bWxMj8FOwzAQRO9I/IO1SNyonaImbYhTIRBCSCBBKXc3NolFvA6x&#10;06R8PZsT3HZ3RrNviu3kWnY0fbAeJSQLAcxg5bXFWsL+/eFqDSxEhVq1Ho2EkwmwLc/PCpVrP+Kb&#10;Oe5izSgEQ64kNDF2OeehaoxTYeE7g6R9+t6pSGtfc92rkcJdy5dCpNwpi/ShUZ25a0z1tRuchNXj&#10;q+9O48tgV/bj59ndfz+JREl5eTHd3gCLZop/ZpjxCR1KYjr4AXVgrYQsS6lLJCFNljTNFpFtEmCH&#10;+ba+FsDLgv+vUf4CAAD//wMAUEsBAi0AFAAGAAgAAAAhALaDOJL+AAAA4QEAABMAAAAAAAAAAAAA&#10;AAAAAAAAAFtDb250ZW50X1R5cGVzXS54bWxQSwECLQAUAAYACAAAACEAOP0h/9YAAACUAQAACwAA&#10;AAAAAAAAAAAAAAAvAQAAX3JlbHMvLnJlbHNQSwECLQAUAAYACAAAACEAcThq6AECAACsAwAADgAA&#10;AAAAAAAAAAAAAAAuAgAAZHJzL2Uyb0RvYy54bWxQSwECLQAUAAYACAAAACEAl81c5+IAAAAOAQAA&#10;DwAAAAAAAAAAAAAAAABbBAAAZHJzL2Rvd25yZXYueG1sUEsFBgAAAAAEAAQA8wAAAGoFAAAAAA==&#10;" fillcolor="#d8d8d8" stroked="f">
              <v:textbox inset="2.53958mm,1.2694mm,6mm,1.2694mm">
                <w:txbxContent>
                  <w:p w14:paraId="3029170B" w14:textId="77777777" w:rsidR="004F2873" w:rsidRDefault="00B4440D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7F7F7F"/>
                        <w:sz w:val="22"/>
                      </w:rPr>
                      <w:t xml:space="preserve"> PAGE 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95E0D" w14:textId="77777777" w:rsidR="008853DB" w:rsidRDefault="008853DB">
    <w:pPr>
      <w:rPr>
        <w:rFonts w:ascii="Arial" w:eastAsia="Arial" w:hAnsi="Arial" w:cs="Arial"/>
        <w:sz w:val="16"/>
        <w:szCs w:val="16"/>
      </w:rPr>
    </w:pPr>
  </w:p>
  <w:p w14:paraId="49AA1999" w14:textId="77777777" w:rsidR="008853DB" w:rsidRDefault="00B4440D">
    <w:pPr>
      <w:ind w:right="360"/>
      <w:rPr>
        <w:rFonts w:ascii="Arial" w:eastAsia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0AF3079" wp14:editId="7BE35637">
              <wp:simplePos x="0" y="0"/>
              <wp:positionH relativeFrom="column">
                <wp:posOffset>4914900</wp:posOffset>
              </wp:positionH>
              <wp:positionV relativeFrom="paragraph">
                <wp:posOffset>10236200</wp:posOffset>
              </wp:positionV>
              <wp:extent cx="1933575" cy="45085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933575" cy="4508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E25CEA" w14:textId="77777777" w:rsidR="004F2873" w:rsidRDefault="00B4440D">
                          <w:pPr>
                            <w:spacing w:before="60"/>
                            <w:ind w:right="191"/>
                            <w:jc w:val="right"/>
                          </w:pPr>
                          <w:r>
                            <w:rPr>
                              <w:rFonts w:ascii="Arial" w:hAnsi="Arial"/>
                              <w:color w:val="808080"/>
                              <w:sz w:val="22"/>
                            </w:rPr>
                            <w:t xml:space="preserve"> PAGE 1</w:t>
                          </w:r>
                        </w:p>
                      </w:txbxContent>
                    </wps:txbx>
                    <wps:bodyPr wrap="square" lIns="91425" tIns="45700" rIns="198000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F3079" id="Прямоугольник 5" o:spid="_x0000_s1031" style="position:absolute;margin-left:387pt;margin-top:806pt;width:152.25pt;height:35.5pt;rotation:18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E4bAQIAAKwDAAAOAAAAZHJzL2Uyb0RvYy54bWysU02O0zAU3iNxB8t7mqTTMG3UdISoBpAQ&#10;jDRwANexG0uObWy3SXdIbJE4Aodgg2BmzpDeiGcnlAF2iESy/H78+X3fe15edI1Ee2ad0KrE2STF&#10;iCmqK6G2JX775vLRHCPniaqI1IqV+MAcvlg9fLBsTcGmutayYhYBiHJFa0pce2+KJHG0Zg1xE22Y&#10;giDXtiEeTLtNKktaQG9kMk3Tx0mrbWWspsw58K6HIF5FfM4Z9a85d8wjWWKozcfVxnUT1mS1JMXW&#10;ElMLOpZB/qGKhggFl56g1sQTtLPiL6hGUKud5n5CdZNozgVlkQOwydI/2FzXxLDIBcRx5iST+3+w&#10;9NX+yiJRlTjHSJEGWtR/Pr4/fupv+rvjh/5Lf9d/P37sb/uv/TeUB71a4wo4dm2u7Gg52AbyHbcN&#10;shpEztJ5Gj6MuBTmOTiiOsAXdVH8w0l81nlEwZktzs7yc6iCQmyWp/M8dicZYAO8sc4/Y7pBYVNi&#10;C82NqGT/0nkoBVJ/poR0p6WoLoWU0bDbzVNp0Z7AIKzn4Q9c4MhvaVKFZKXDsSEcPEmgPJAMO99t&#10;ulGyUYCNrg4gYwtzVGL3bkcsw0i+UNCoRTabAikfjVl+HjSx0cgWQSOMNvdDRNFaw3wOzJR+svOa&#10;i8guXD1cNFYEIxEZjOMbZu6+HbN+PbLVDwAAAP//AwBQSwMEFAAGAAgAAAAhAF7XDifgAAAADgEA&#10;AA8AAABkcnMvZG93bnJldi54bWxMj8FOwzAQRO9I/IO1SNyo3QKNFeJUUEQvPbWgcnXiJYmw11Hs&#10;NuHvcU5w290Zzb4pNpOz7IJD6DwpWC4EMKTam44aBR/vb3cSWIiajLaeUMEPBtiU11eFzo0f6YCX&#10;Y2xYCqGQawVtjH3OeahbdDosfI+UtC8/OB3TOjTcDHpM4c7ylRBr7nRH6UOre9y2WH8fz07Bab+v&#10;dk6OuCU5Hezry85mnyelbm+m5ydgEaf4Z4YZP6FDmZgqfyYTmFWQZQ+pS0zCerlK02wRmXwEVs03&#10;eS+AlwX/X6P8BQAA//8DAFBLAQItABQABgAIAAAAIQC2gziS/gAAAOEBAAATAAAAAAAAAAAAAAAA&#10;AAAAAABbQ29udGVudF9UeXBlc10ueG1sUEsBAi0AFAAGAAgAAAAhADj9If/WAAAAlAEAAAsAAAAA&#10;AAAAAAAAAAAALwEAAF9yZWxzLy5yZWxzUEsBAi0AFAAGAAgAAAAhALP4ThsBAgAArAMAAA4AAAAA&#10;AAAAAAAAAAAALgIAAGRycy9lMm9Eb2MueG1sUEsBAi0AFAAGAAgAAAAhAF7XDifgAAAADgEAAA8A&#10;AAAAAAAAAAAAAAAAWwQAAGRycy9kb3ducmV2LnhtbFBLBQYAAAAABAAEAPMAAABoBQAAAAA=&#10;" fillcolor="#d8d8d8" stroked="f">
              <v:textbox inset="2.53958mm,1.2694mm,5.5mm,1.2694mm">
                <w:txbxContent>
                  <w:p w14:paraId="64E25CEA" w14:textId="77777777" w:rsidR="004F2873" w:rsidRDefault="00B4440D">
                    <w:pPr>
                      <w:spacing w:before="60"/>
                      <w:ind w:right="191"/>
                      <w:jc w:val="right"/>
                    </w:pPr>
                    <w:r>
                      <w:rPr>
                        <w:rFonts w:ascii="Arial" w:hAnsi="Arial"/>
                        <w:color w:val="808080"/>
                        <w:sz w:val="22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DEEF4" w14:textId="77777777" w:rsidR="00F0266C" w:rsidRDefault="00F0266C">
      <w:r>
        <w:separator/>
      </w:r>
    </w:p>
  </w:footnote>
  <w:footnote w:type="continuationSeparator" w:id="0">
    <w:p w14:paraId="10B7B624" w14:textId="77777777" w:rsidR="00F0266C" w:rsidRDefault="00F02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C6E9" w14:textId="490DBE2F" w:rsidR="008853DB" w:rsidRDefault="00B4440D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7D2645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  <w:r>
      <w:rPr>
        <w:rFonts w:ascii="Arial" w:eastAsia="Arial" w:hAnsi="Arial" w:cs="Arial"/>
        <w:b/>
        <w:color w:val="FFFFFF"/>
      </w:rPr>
      <w:t xml:space="preserve"> </w:t>
    </w:r>
  </w:p>
  <w:p w14:paraId="2DBAB748" w14:textId="2F45FD7F" w:rsidR="008853DB" w:rsidRDefault="00B4440D">
    <w:pPr>
      <w:tabs>
        <w:tab w:val="center" w:pos="4536"/>
        <w:tab w:val="right" w:pos="9072"/>
      </w:tabs>
      <w:jc w:val="right"/>
      <w:rPr>
        <w:rFonts w:ascii="Arial" w:eastAsia="Arial" w:hAnsi="Arial" w:cs="Arial"/>
        <w:b/>
        <w:color w:val="FFFFFF"/>
      </w:rPr>
    </w:pPr>
    <w:r>
      <w:rPr>
        <w:rFonts w:ascii="Arial" w:eastAsia="Arial" w:hAnsi="Arial" w:cs="Arial"/>
        <w:b/>
        <w:color w:val="FFFFFF"/>
      </w:rPr>
      <w:fldChar w:fldCharType="begin"/>
    </w:r>
    <w:r>
      <w:rPr>
        <w:rFonts w:ascii="Arial" w:eastAsia="Arial" w:hAnsi="Arial" w:cs="Arial"/>
        <w:b/>
        <w:color w:val="FFFFFF"/>
      </w:rPr>
      <w:instrText>PAGE</w:instrText>
    </w:r>
    <w:r>
      <w:rPr>
        <w:rFonts w:ascii="Arial" w:eastAsia="Arial" w:hAnsi="Arial" w:cs="Arial"/>
        <w:b/>
        <w:color w:val="FFFFFF"/>
      </w:rPr>
      <w:fldChar w:fldCharType="separate"/>
    </w:r>
    <w:r w:rsidR="007D2645">
      <w:rPr>
        <w:rFonts w:ascii="Arial" w:eastAsia="Arial" w:hAnsi="Arial" w:cs="Arial"/>
        <w:b/>
        <w:noProof/>
        <w:color w:val="FFFFFF"/>
      </w:rPr>
      <w:t>2</w:t>
    </w:r>
    <w:r>
      <w:rPr>
        <w:rFonts w:ascii="Arial" w:eastAsia="Arial" w:hAnsi="Arial" w:cs="Arial"/>
        <w:b/>
        <w:color w:val="FFFFFF"/>
      </w:rPr>
      <w:fldChar w:fldCharType="end"/>
    </w:r>
    <w:r>
      <w:rPr>
        <w:rFonts w:ascii="Arial" w:eastAsia="Arial" w:hAnsi="Arial" w:cs="Arial"/>
        <w:b/>
        <w:color w:val="FFFFFF"/>
      </w:rPr>
      <w:t xml:space="preserve"> </w:t>
    </w:r>
  </w:p>
  <w:p w14:paraId="6F160870" w14:textId="77777777" w:rsidR="008853DB" w:rsidRDefault="00B4440D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FEB20D" wp14:editId="3C019582">
              <wp:simplePos x="0" y="0"/>
              <wp:positionH relativeFrom="page">
                <wp:posOffset>-88899</wp:posOffset>
              </wp:positionH>
              <wp:positionV relativeFrom="page">
                <wp:posOffset>-8889</wp:posOffset>
              </wp:positionV>
              <wp:extent cx="5767070" cy="448310"/>
              <wp:effectExtent l="0" t="0" r="0" b="0"/>
              <wp:wrapSquare wrapText="bothSides" distT="0" distB="0" distL="114300" distR="11430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6F6807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5BF6ABAF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21253BEE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2C78EDC2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3645EC37" w14:textId="77777777" w:rsidR="004F2873" w:rsidRDefault="00F0266C"/>
                        <w:p w14:paraId="3383D16C" w14:textId="77777777" w:rsidR="004F2873" w:rsidRDefault="00F0266C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EB20D" id="Прямоугольник 1" o:spid="_x0000_s1026" style="position:absolute;margin-left:-7pt;margin-top:-.7pt;width:454.1pt;height:35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4e6QEAAIsDAAAOAAAAZHJzL2Uyb0RvYy54bWysU8uO0zAU3SPxD5b3NElppyVqOkJUg5AQ&#10;jDTwAY7jNJb8wnabdIfEFolP4CNmg3jMN6R/xLUTOgV2CFVyfX2f55yb1WUnBdoz67hWBc4mKUZM&#10;UV1xtS3w2zdXj5YYOU9URYRWrMAH5vDl+uGDVWtyNtWNFhWzCIool7emwI33Jk8SRxsmiZtowxQ4&#10;a20l8WDabVJZ0kJ1KZJpml4krbaVsZoy5+B1MzjxOtava0b967p2zCNRYJjNx9PGswxnsl6RfGuJ&#10;aTgdxyD/MIUkXEHTU6kN8QTtLP+rlOTUaqdrP6FaJrquOWURA6DJ0j/Q3DTEsIgFyHHmRJP7f2Xp&#10;q/21RbwC7TBSRIJE/efj++On/nt/d/zQ3/Z3/bfjx/5H/6X/irLAV2tcDmk35tqOloNrAN/VVoZ/&#10;gIW6yPHhxDHrPKLwOF9cLNIFSEHBN5stH2dRhOQ+21jnnzMtUbgU2IKGkVqyf+k8dITQXyGhmdOC&#10;V1dciGjYbflMWLQnoPdmGX5hZEj5LUyoEKx0SBvc4SUJyAYs4ea7shsBlro6AE0t7EmB3bsdsQwj&#10;8UKBEE+y2XQOixWN2XyRAjR77inPPUTRRsP6DYiUfrrzuuYRVWg59BknAcXj5ON2hpU6t2PU/Te0&#10;/gkAAP//AwBQSwMEFAAGAAgAAAAhADbvEwLfAAAACQEAAA8AAABkcnMvZG93bnJldi54bWxMj81O&#10;wzAQhO+V+g7WInGpWqdRqNoQp6qQeoTS0gdw4iUOxOsQOz/w9BgucJvVjGa/yfaTadiAnastCViv&#10;ImBIpVU1VQKuL8flFpjzkpRsLKGAT3Swz+ezTKbKjnTG4eIrFkrIpVKA9r5NOXelRiPdyrZIwXu1&#10;nZE+nF3FVSfHUG4aHkfRhhtZU/igZYsPGsv3S28EPL/1xV27qB+P14/xKRmUPp2+tBC3N9PhHpjH&#10;yf+F4Qc/oEMemArbk3KsEbBcJ2GL/xXAQmC7S2JghYDNLgaeZ/z/gvwbAAD//wMAUEsBAi0AFAAG&#10;AAgAAAAhALaDOJL+AAAA4QEAABMAAAAAAAAAAAAAAAAAAAAAAFtDb250ZW50X1R5cGVzXS54bWxQ&#10;SwECLQAUAAYACAAAACEAOP0h/9YAAACUAQAACwAAAAAAAAAAAAAAAAAvAQAAX3JlbHMvLnJlbHNQ&#10;SwECLQAUAAYACAAAACEArmMeHukBAACLAwAADgAAAAAAAAAAAAAAAAAuAgAAZHJzL2Uyb0RvYy54&#10;bWxQSwECLQAUAAYACAAAACEANu8TAt8AAAAJAQAADwAAAAAAAAAAAAAAAABDBAAAZHJzL2Rvd25y&#10;ZXYueG1sUEsFBgAAAAAEAAQA8wAAAE8FAAAAAA==&#10;" fillcolor="#d8d8d8" stroked="f">
              <v:textbox inset="2.53958mm,1.2694mm,2.53958mm,1.2694mm">
                <w:txbxContent>
                  <w:p w14:paraId="5B6F6807" w14:textId="77777777" w:rsidR="004F2873" w:rsidRDefault="00F0266C">
                    <w:pPr>
                      <w:ind w:left="708" w:firstLine="2124"/>
                    </w:pPr>
                  </w:p>
                  <w:p w14:paraId="5BF6ABAF" w14:textId="77777777" w:rsidR="004F2873" w:rsidRDefault="00F0266C">
                    <w:pPr>
                      <w:ind w:left="708" w:firstLine="2124"/>
                    </w:pPr>
                  </w:p>
                  <w:p w14:paraId="21253BEE" w14:textId="77777777" w:rsidR="004F2873" w:rsidRDefault="00F0266C">
                    <w:pPr>
                      <w:ind w:left="708" w:firstLine="2124"/>
                    </w:pPr>
                  </w:p>
                  <w:p w14:paraId="2C78EDC2" w14:textId="77777777" w:rsidR="004F2873" w:rsidRDefault="00F0266C">
                    <w:pPr>
                      <w:ind w:left="708" w:firstLine="2124"/>
                    </w:pPr>
                  </w:p>
                  <w:p w14:paraId="3645EC37" w14:textId="77777777" w:rsidR="004F2873" w:rsidRDefault="00F0266C"/>
                  <w:p w14:paraId="3383D16C" w14:textId="77777777" w:rsidR="004F2873" w:rsidRDefault="00F0266C"/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F9CD" w14:textId="77777777" w:rsidR="008853DB" w:rsidRDefault="00B4440D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0A268AD" wp14:editId="21969C2D">
              <wp:simplePos x="0" y="0"/>
              <wp:positionH relativeFrom="page">
                <wp:posOffset>-88899</wp:posOffset>
              </wp:positionH>
              <wp:positionV relativeFrom="page">
                <wp:posOffset>-8889</wp:posOffset>
              </wp:positionV>
              <wp:extent cx="5767070" cy="44831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7070" cy="44831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98AA41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59C86836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7852CF55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1BE8E96A" w14:textId="77777777" w:rsidR="004F2873" w:rsidRDefault="00F0266C">
                          <w:pPr>
                            <w:ind w:left="708" w:firstLine="2124"/>
                          </w:pPr>
                        </w:p>
                        <w:p w14:paraId="514F52F6" w14:textId="77777777" w:rsidR="004F2873" w:rsidRDefault="00F0266C"/>
                        <w:p w14:paraId="6B2E7DD5" w14:textId="77777777" w:rsidR="004F2873" w:rsidRDefault="00F0266C"/>
                      </w:txbxContent>
                    </wps:txbx>
                    <wps:bodyPr wrap="square" lIns="91425" tIns="45700" rIns="91425" bIns="4570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268AD" id="Прямоугольник 3" o:spid="_x0000_s1029" style="position:absolute;margin-left:-7pt;margin-top:-.7pt;width:454.1pt;height:35.3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Fyd7AEAAJIDAAAOAAAAZHJzL2Uyb0RvYy54bWysU8uO0zAU3SPxD5b3NOlrWqKmI0Q1CAnB&#10;SAMf4DhOY8kvbLdJd0hskfgEPoINmoH5hvSPuHZCp8AOoUqur+/znHOzumylQHtmHdcqx+NRihFT&#10;VJdcbXP87u3VkyVGzhNVEqEVy/GBOXy5fvxo1ZiMTXStRcksgiLKZY3Jce29yZLE0ZpJ4kbaMAXO&#10;SltJPJh2m5SWNFBdimSSphdJo21prKbMOXjd9E68jvWrilH/pqoc80jkGGbz8bTxLMKZrFck21pi&#10;ak6HMcg/TCEJV9D0VGpDPEE7y/8qJTm12unKj6iWia4qTlnEAGjG6R9obmpiWMQC5Dhzosn9v7L0&#10;9f7aIl7meIqRIhIk6r4cPxw/d9+7++PH7mt3390dP3U/um/dLZoGvhrjMki7Mdd2sBxcA/i2sjL8&#10;AyzURo4PJ45Z6xGFx/niYpEuQAoKvtlsOR1HEZKHbGOdf8G0ROGSYwsaRmrJ/pXz0BFCf4WEZk4L&#10;Xl5xIaJht8VzYdGegN6bZfiFkSHltzChQrDSIa13h5ckIOuxhJtvi3ZgZsBZ6PIAbDWwLjl273fE&#10;MozESwV6PB3PJnPYr2jM5osUENpzT3HuIYrWGrawB6b0s53XFY/gQue+zzAQCB8BDEsaNuvcjlEP&#10;n9L6JwAAAP//AwBQSwMEFAAGAAgAAAAhADbvEwLfAAAACQEAAA8AAABkcnMvZG93bnJldi54bWxM&#10;j81OwzAQhO+V+g7WInGpWqdRqNoQp6qQeoTS0gdw4iUOxOsQOz/w9BgucJvVjGa/yfaTadiAnast&#10;CVivImBIpVU1VQKuL8flFpjzkpRsLKGAT3Swz+ezTKbKjnTG4eIrFkrIpVKA9r5NOXelRiPdyrZI&#10;wXu1nZE+nF3FVSfHUG4aHkfRhhtZU/igZYsPGsv3S28EPL/1xV27qB+P14/xKRmUPp2+tBC3N9Ph&#10;HpjHyf+F4Qc/oEMemArbk3KsEbBcJ2GL/xXAQmC7S2JghYDNLgaeZ/z/gvwbAAD//wMAUEsBAi0A&#10;FAAGAAgAAAAhALaDOJL+AAAA4QEAABMAAAAAAAAAAAAAAAAAAAAAAFtDb250ZW50X1R5cGVzXS54&#10;bWxQSwECLQAUAAYACAAAACEAOP0h/9YAAACUAQAACwAAAAAAAAAAAAAAAAAvAQAAX3JlbHMvLnJl&#10;bHNQSwECLQAUAAYACAAAACEAN4RcnewBAACSAwAADgAAAAAAAAAAAAAAAAAuAgAAZHJzL2Uyb0Rv&#10;Yy54bWxQSwECLQAUAAYACAAAACEANu8TAt8AAAAJAQAADwAAAAAAAAAAAAAAAABGBAAAZHJzL2Rv&#10;d25yZXYueG1sUEsFBgAAAAAEAAQA8wAAAFIFAAAAAA==&#10;" fillcolor="#d8d8d8" stroked="f">
              <v:textbox inset="2.53958mm,1.2694mm,2.53958mm,1.2694mm">
                <w:txbxContent>
                  <w:p w14:paraId="7698AA41" w14:textId="77777777" w:rsidR="004F2873" w:rsidRDefault="00F0266C">
                    <w:pPr>
                      <w:ind w:left="708" w:firstLine="2124"/>
                    </w:pPr>
                  </w:p>
                  <w:p w14:paraId="59C86836" w14:textId="77777777" w:rsidR="004F2873" w:rsidRDefault="00F0266C">
                    <w:pPr>
                      <w:ind w:left="708" w:firstLine="2124"/>
                    </w:pPr>
                  </w:p>
                  <w:p w14:paraId="7852CF55" w14:textId="77777777" w:rsidR="004F2873" w:rsidRDefault="00F0266C">
                    <w:pPr>
                      <w:ind w:left="708" w:firstLine="2124"/>
                    </w:pPr>
                  </w:p>
                  <w:p w14:paraId="1BE8E96A" w14:textId="77777777" w:rsidR="004F2873" w:rsidRDefault="00F0266C">
                    <w:pPr>
                      <w:ind w:left="708" w:firstLine="2124"/>
                    </w:pPr>
                  </w:p>
                  <w:p w14:paraId="514F52F6" w14:textId="77777777" w:rsidR="004F2873" w:rsidRDefault="00F0266C"/>
                  <w:p w14:paraId="6B2E7DD5" w14:textId="77777777" w:rsidR="004F2873" w:rsidRDefault="00F0266C"/>
                </w:txbxContent>
              </v:textbox>
              <w10:wrap anchorx="page" anchory="page"/>
            </v:rect>
          </w:pict>
        </mc:Fallback>
      </mc:AlternateContent>
    </w:r>
  </w:p>
  <w:p w14:paraId="0B282104" w14:textId="77777777" w:rsidR="008853DB" w:rsidRDefault="008853DB">
    <w:pPr>
      <w:tabs>
        <w:tab w:val="center" w:pos="4536"/>
        <w:tab w:val="right" w:pos="9072"/>
      </w:tabs>
    </w:pPr>
  </w:p>
  <w:p w14:paraId="1D874D87" w14:textId="77777777" w:rsidR="008853DB" w:rsidRDefault="008853DB">
    <w:pPr>
      <w:tabs>
        <w:tab w:val="center" w:pos="4536"/>
        <w:tab w:val="right" w:pos="9072"/>
      </w:tabs>
    </w:pPr>
  </w:p>
  <w:p w14:paraId="6AB5FAEC" w14:textId="77777777" w:rsidR="008853DB" w:rsidRDefault="00B4440D">
    <w:pPr>
      <w:tabs>
        <w:tab w:val="center" w:pos="4536"/>
        <w:tab w:val="right" w:pos="9072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29F23068" wp14:editId="4B37D940">
          <wp:simplePos x="0" y="0"/>
          <wp:positionH relativeFrom="column">
            <wp:posOffset>5257800</wp:posOffset>
          </wp:positionH>
          <wp:positionV relativeFrom="paragraph">
            <wp:posOffset>0</wp:posOffset>
          </wp:positionV>
          <wp:extent cx="1257300" cy="8013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801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68297E" w14:textId="77777777" w:rsidR="008853DB" w:rsidRDefault="008853DB">
    <w:pPr>
      <w:tabs>
        <w:tab w:val="center" w:pos="4536"/>
        <w:tab w:val="right" w:pos="9072"/>
      </w:tabs>
    </w:pPr>
  </w:p>
  <w:p w14:paraId="510CA6FB" w14:textId="77777777" w:rsidR="008853DB" w:rsidRDefault="008853DB">
    <w:pPr>
      <w:tabs>
        <w:tab w:val="center" w:pos="4536"/>
        <w:tab w:val="right" w:pos="9072"/>
      </w:tabs>
    </w:pPr>
  </w:p>
  <w:p w14:paraId="6D6ECDB6" w14:textId="77777777" w:rsidR="008853DB" w:rsidRDefault="008853DB">
    <w:pPr>
      <w:tabs>
        <w:tab w:val="center" w:pos="4536"/>
        <w:tab w:val="right" w:pos="9072"/>
      </w:tabs>
    </w:pPr>
  </w:p>
  <w:p w14:paraId="4ED6B9D9" w14:textId="77777777" w:rsidR="008853DB" w:rsidRDefault="00B4440D">
    <w:pP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3896536D" wp14:editId="7A0B5B01">
              <wp:simplePos x="0" y="0"/>
              <wp:positionH relativeFrom="column">
                <wp:posOffset>-50164</wp:posOffset>
              </wp:positionH>
              <wp:positionV relativeFrom="paragraph">
                <wp:posOffset>88900</wp:posOffset>
              </wp:positionV>
              <wp:extent cx="3562350" cy="476250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6837B" w14:textId="77777777" w:rsidR="004F2873" w:rsidRDefault="00B4440D">
                          <w:r>
                            <w:rPr>
                              <w:rFonts w:ascii="Arial" w:hAnsi="Arial"/>
                              <w:b/>
                              <w:sz w:val="44"/>
                            </w:rPr>
                            <w:t>Сообщение для СМИ</w:t>
                          </w:r>
                        </w:p>
                      </w:txbxContent>
                    </wps:txbx>
                    <wps:bodyPr wrap="square" lIns="91425" tIns="91425" rIns="91425" bIns="9142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96536D" id="Прямоугольник 2" o:spid="_x0000_s1030" style="position:absolute;margin-left:-3.95pt;margin-top:7pt;width:280.5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vxS0wEAAGkDAAAOAAAAZHJzL2Uyb0RvYy54bWysU82O0zAQviPxDpbvNG22LUvUdIW0WoSE&#10;YKVdHsB17MZS7DG226Q3JK5IPAIPwQXxs8+QvhFjp9stcENcnJmx/c33fZ4sLjrdkK1wXoEp6WQ0&#10;pkQYDpUy65K+vb16ck6JD8xUrAEjSroTnl4sHz9atLYQOdTQVMIRBDG+aG1J6xBskWWe10IzPwIr&#10;DG5KcJoFTN06qxxrEV03WT4ez7MWXGUdcOE9Vi+HTbpM+FIKHt5I6UUgTUmRW0irS+sqrtlywYq1&#10;Y7ZW/ECD/QMLzZTBpkeoSxYY2Tj1F5RW3IEHGUYcdAZSKi6SBlQzGf+h5qZmViQtaI63R5v8/4Pl&#10;r7fXjqiqpDklhml8ov7z/v3+U/+jv9t/6L/0d/33/cf+Z/+1/0by6FdrfYHXbuy1O2Qewyi+k07H&#10;L8oiXfJ4d/RYdIFwLJ7N5vnZDJ+C49706TzHGGGyh9vW+fBCgCYxKKnDN0zWsu0rH4aj90diMwNX&#10;qmmwzorG/FZAzFjJIuGBYoxCt+qS4Om9mBVUOzShxSkoqX+3YU5Q0rw0aPOzyTSf4dicJu40WZ0m&#10;zPAacLgGvgaebwJIlTjHzkOfAyF8z6T6MHtxYE7zdOrhD1n+AgAA//8DAFBLAwQUAAYACAAAACEA&#10;7aHZpN0AAAAIAQAADwAAAGRycy9kb3ducmV2LnhtbEyPzU7DMBCE70i8g7VIXFBrl1JoQ5wKIRDn&#10;hlS9bpMlieqfEDtp4OlZTnDcmdHsN+l2skaM1IfWOw2LuQJBrvRV62oNxfvrbA0iRHQVGu9IwxcF&#10;2GaXFykmlT+7HY15rAWXuJCghibGLpEylA1ZDHPfkWPvw/cWI599Lasez1xujbxV6l5abB1/aLCj&#10;54bKUz5YDfFzfCui+d4blQ/L4qY4BTy8aH19NT09gog0xb8w/OIzOmTMdPSDq4IwGmYPG06yfseT&#10;2F+tlgsQRw3rjQKZpfL/gOwHAAD//wMAUEsBAi0AFAAGAAgAAAAhALaDOJL+AAAA4QEAABMAAAAA&#10;AAAAAAAAAAAAAAAAAFtDb250ZW50X1R5cGVzXS54bWxQSwECLQAUAAYACAAAACEAOP0h/9YAAACU&#10;AQAACwAAAAAAAAAAAAAAAAAvAQAAX3JlbHMvLnJlbHNQSwECLQAUAAYACAAAACEAF+L8UtMBAABp&#10;AwAADgAAAAAAAAAAAAAAAAAuAgAAZHJzL2Uyb0RvYy54bWxQSwECLQAUAAYACAAAACEA7aHZpN0A&#10;AAAIAQAADwAAAAAAAAAAAAAAAAAtBAAAZHJzL2Rvd25yZXYueG1sUEsFBgAAAAAEAAQA8wAAADcF&#10;AAAAAA==&#10;" filled="f" stroked="f">
              <v:textbox inset="2.53958mm,2.53958mm,2.53958mm,2.53958mm">
                <w:txbxContent>
                  <w:p w14:paraId="5FE6837B" w14:textId="77777777" w:rsidR="004F2873" w:rsidRDefault="00B4440D">
                    <w:r>
                      <w:rPr>
                        <w:rFonts w:ascii="Arial" w:hAnsi="Arial"/>
                        <w:b/>
                        <w:sz w:val="44"/>
                      </w:rPr>
                      <w:t>Сообщение для СМИ</w:t>
                    </w:r>
                  </w:p>
                </w:txbxContent>
              </v:textbox>
            </v:rect>
          </w:pict>
        </mc:Fallback>
      </mc:AlternateContent>
    </w:r>
  </w:p>
  <w:p w14:paraId="1EA4A80E" w14:textId="77777777" w:rsidR="008853DB" w:rsidRDefault="008853DB">
    <w:pPr>
      <w:tabs>
        <w:tab w:val="center" w:pos="4536"/>
        <w:tab w:val="right" w:pos="9072"/>
      </w:tabs>
    </w:pPr>
  </w:p>
  <w:p w14:paraId="2DCFDBFB" w14:textId="77777777" w:rsidR="008853DB" w:rsidRDefault="008853DB">
    <w:pPr>
      <w:tabs>
        <w:tab w:val="center" w:pos="4536"/>
        <w:tab w:val="right" w:pos="9072"/>
      </w:tabs>
    </w:pPr>
  </w:p>
  <w:p w14:paraId="1A36FD2F" w14:textId="77777777" w:rsidR="008853DB" w:rsidRDefault="008853DB">
    <w:pPr>
      <w:tabs>
        <w:tab w:val="center" w:pos="4536"/>
        <w:tab w:val="right" w:pos="9072"/>
      </w:tabs>
    </w:pPr>
  </w:p>
  <w:p w14:paraId="4A9BB51D" w14:textId="77777777" w:rsidR="008853DB" w:rsidRDefault="008853DB">
    <w:pPr>
      <w:tabs>
        <w:tab w:val="center" w:pos="4536"/>
        <w:tab w:val="right" w:pos="9072"/>
      </w:tabs>
    </w:pPr>
  </w:p>
  <w:p w14:paraId="527FE67C" w14:textId="77777777" w:rsidR="008853DB" w:rsidRDefault="008853DB">
    <w:pPr>
      <w:tabs>
        <w:tab w:val="center" w:pos="4536"/>
        <w:tab w:val="right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DB"/>
    <w:rsid w:val="002E5766"/>
    <w:rsid w:val="004168E1"/>
    <w:rsid w:val="007D2645"/>
    <w:rsid w:val="008853DB"/>
    <w:rsid w:val="00B4440D"/>
    <w:rsid w:val="00F0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8C8C"/>
  <w15:docId w15:val="{76903E1D-E2C8-42C6-A653-C9DD6C38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line="276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libri" w:eastAsia="Calibri" w:hAnsi="Calibri" w:cs="Calibri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nauf.ru/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Vasiliev, Alexey</dc:creator>
  <cp:lastModifiedBy>Vasiliev, Alexey</cp:lastModifiedBy>
  <cp:revision>3</cp:revision>
  <dcterms:created xsi:type="dcterms:W3CDTF">2024-11-13T07:38:00Z</dcterms:created>
  <dcterms:modified xsi:type="dcterms:W3CDTF">2024-11-13T07:46:00Z</dcterms:modified>
</cp:coreProperties>
</file>